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仿宋" w:hAnsi="仿宋" w:cs="仿宋"/>
          <w:b/>
          <w:bCs/>
          <w:sz w:val="44"/>
          <w:szCs w:val="44"/>
        </w:rPr>
      </w:pPr>
    </w:p>
    <w:p>
      <w:pPr>
        <w:spacing w:line="240" w:lineRule="auto"/>
        <w:ind w:firstLine="0" w:firstLineChars="0"/>
        <w:jc w:val="center"/>
        <w:rPr>
          <w:rFonts w:ascii="仿宋" w:hAnsi="仿宋" w:cs="仿宋"/>
          <w:b/>
          <w:bCs/>
          <w:sz w:val="44"/>
          <w:szCs w:val="44"/>
        </w:rPr>
      </w:pPr>
    </w:p>
    <w:p>
      <w:pPr>
        <w:spacing w:line="240" w:lineRule="auto"/>
        <w:ind w:firstLine="0" w:firstLineChars="0"/>
        <w:jc w:val="center"/>
        <w:rPr>
          <w:rFonts w:ascii="仿宋" w:hAnsi="仿宋" w:cs="仿宋"/>
          <w:b/>
          <w:bCs/>
          <w:sz w:val="44"/>
          <w:szCs w:val="44"/>
        </w:rPr>
      </w:pPr>
    </w:p>
    <w:p>
      <w:pPr>
        <w:spacing w:line="240" w:lineRule="auto"/>
        <w:ind w:firstLine="0" w:firstLineChars="0"/>
        <w:jc w:val="center"/>
        <w:rPr>
          <w:rFonts w:ascii="仿宋" w:hAnsi="仿宋" w:cs="仿宋"/>
          <w:b/>
          <w:bCs/>
          <w:sz w:val="44"/>
          <w:szCs w:val="44"/>
        </w:rPr>
      </w:pPr>
      <w:r>
        <w:rPr>
          <w:rFonts w:hint="eastAsia" w:ascii="微软雅黑" w:hAnsi="微软雅黑" w:eastAsia="微软雅黑" w:cs="仿宋"/>
          <w:b/>
          <w:bCs/>
          <w:sz w:val="24"/>
        </w:rPr>
        <w:drawing>
          <wp:inline distT="0" distB="0" distL="114300" distR="114300">
            <wp:extent cx="1457325" cy="1457325"/>
            <wp:effectExtent l="0" t="0" r="9525" b="9525"/>
            <wp:docPr id="5" name="图片 5" descr="专业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专业版"/>
                    <pic:cNvPicPr>
                      <a:picLocks noChangeAspect="1"/>
                    </pic:cNvPicPr>
                  </pic:nvPicPr>
                  <pic:blipFill>
                    <a:blip r:embed="rId13"/>
                    <a:stretch>
                      <a:fillRect/>
                    </a:stretch>
                  </pic:blipFill>
                  <pic:spPr>
                    <a:xfrm>
                      <a:off x="0" y="0"/>
                      <a:ext cx="1457325" cy="1457325"/>
                    </a:xfrm>
                    <a:prstGeom prst="rect">
                      <a:avLst/>
                    </a:prstGeom>
                  </pic:spPr>
                </pic:pic>
              </a:graphicData>
            </a:graphic>
          </wp:inline>
        </w:drawing>
      </w:r>
    </w:p>
    <w:p>
      <w:pPr>
        <w:spacing w:line="240" w:lineRule="auto"/>
        <w:ind w:firstLine="0" w:firstLineChars="0"/>
        <w:rPr>
          <w:rFonts w:ascii="仿宋" w:hAnsi="仿宋" w:cs="仿宋"/>
          <w:b/>
          <w:bCs/>
          <w:sz w:val="44"/>
          <w:szCs w:val="44"/>
        </w:rPr>
      </w:pPr>
    </w:p>
    <w:p>
      <w:pPr>
        <w:spacing w:line="240" w:lineRule="auto"/>
        <w:ind w:firstLine="0" w:firstLineChars="0"/>
        <w:jc w:val="center"/>
        <w:rPr>
          <w:rFonts w:hint="eastAsia" w:ascii="仿宋" w:hAnsi="仿宋" w:cs="仿宋"/>
          <w:b/>
          <w:bCs/>
          <w:sz w:val="56"/>
          <w:szCs w:val="56"/>
        </w:rPr>
      </w:pPr>
      <w:r>
        <w:rPr>
          <w:rFonts w:hint="eastAsia" w:ascii="仿宋" w:hAnsi="仿宋" w:cs="仿宋"/>
          <w:b/>
          <w:bCs/>
          <w:sz w:val="56"/>
          <w:szCs w:val="56"/>
        </w:rPr>
        <w:t>汇云书舍电子图书数据库</w:t>
      </w:r>
    </w:p>
    <w:p>
      <w:pPr>
        <w:spacing w:line="240" w:lineRule="auto"/>
        <w:ind w:firstLine="0" w:firstLineChars="0"/>
        <w:jc w:val="center"/>
        <w:rPr>
          <w:rFonts w:hint="eastAsia" w:ascii="仿宋" w:hAnsi="仿宋" w:cs="仿宋"/>
          <w:b/>
          <w:bCs/>
          <w:sz w:val="52"/>
          <w:szCs w:val="52"/>
        </w:rPr>
      </w:pPr>
      <w:r>
        <w:rPr>
          <w:rFonts w:hint="eastAsia" w:ascii="仿宋" w:hAnsi="仿宋" w:cs="仿宋"/>
          <w:b/>
          <w:bCs/>
          <w:sz w:val="52"/>
          <w:szCs w:val="52"/>
        </w:rPr>
        <w:t>（京东读书专业版）</w:t>
      </w:r>
    </w:p>
    <w:p>
      <w:pPr>
        <w:spacing w:line="240" w:lineRule="auto"/>
        <w:ind w:firstLine="0" w:firstLineChars="0"/>
        <w:jc w:val="center"/>
        <w:rPr>
          <w:rFonts w:ascii="仿宋" w:hAnsi="仿宋" w:cs="仿宋"/>
          <w:b/>
          <w:bCs/>
          <w:sz w:val="56"/>
          <w:szCs w:val="56"/>
        </w:rPr>
      </w:pPr>
      <w:r>
        <w:rPr>
          <w:rFonts w:hint="eastAsia" w:ascii="仿宋" w:hAnsi="仿宋" w:cs="仿宋"/>
          <w:b/>
          <w:bCs/>
          <w:sz w:val="56"/>
          <w:szCs w:val="56"/>
        </w:rPr>
        <w:t>产品介绍</w:t>
      </w:r>
    </w:p>
    <w:p>
      <w:pPr>
        <w:spacing w:line="240" w:lineRule="auto"/>
        <w:ind w:firstLine="0" w:firstLineChars="0"/>
        <w:jc w:val="center"/>
        <w:rPr>
          <w:rFonts w:ascii="仿宋" w:hAnsi="仿宋" w:cs="仿宋"/>
          <w:b/>
          <w:bCs/>
          <w:sz w:val="44"/>
          <w:szCs w:val="44"/>
        </w:rPr>
      </w:pPr>
    </w:p>
    <w:p>
      <w:pPr>
        <w:spacing w:line="240" w:lineRule="auto"/>
        <w:ind w:firstLine="0" w:firstLineChars="0"/>
        <w:rPr>
          <w:rFonts w:ascii="仿宋" w:hAnsi="仿宋" w:cs="仿宋"/>
          <w:b/>
          <w:bCs/>
          <w:sz w:val="44"/>
          <w:szCs w:val="44"/>
        </w:rPr>
      </w:pPr>
    </w:p>
    <w:p>
      <w:pPr>
        <w:spacing w:line="240" w:lineRule="auto"/>
        <w:ind w:firstLine="0" w:firstLineChars="0"/>
        <w:rPr>
          <w:rFonts w:ascii="仿宋" w:hAnsi="仿宋" w:cs="仿宋"/>
          <w:b/>
          <w:bCs/>
          <w:sz w:val="44"/>
          <w:szCs w:val="44"/>
        </w:rPr>
      </w:pPr>
    </w:p>
    <w:p>
      <w:pPr>
        <w:spacing w:line="240" w:lineRule="auto"/>
        <w:ind w:firstLine="0" w:firstLineChars="0"/>
        <w:rPr>
          <w:rFonts w:ascii="仿宋" w:hAnsi="仿宋" w:cs="仿宋"/>
          <w:b/>
          <w:bCs/>
          <w:sz w:val="44"/>
          <w:szCs w:val="44"/>
        </w:rPr>
      </w:pPr>
    </w:p>
    <w:p>
      <w:pPr>
        <w:spacing w:line="240" w:lineRule="auto"/>
        <w:ind w:firstLine="0" w:firstLineChars="0"/>
        <w:rPr>
          <w:rFonts w:ascii="仿宋" w:hAnsi="仿宋" w:cs="仿宋"/>
          <w:b/>
          <w:bCs/>
          <w:sz w:val="44"/>
          <w:szCs w:val="44"/>
        </w:rPr>
      </w:pPr>
    </w:p>
    <w:p>
      <w:pPr>
        <w:spacing w:line="240" w:lineRule="auto"/>
        <w:ind w:firstLine="0" w:firstLineChars="0"/>
        <w:rPr>
          <w:rFonts w:ascii="仿宋" w:hAnsi="仿宋" w:cs="仿宋"/>
          <w:b/>
          <w:bCs/>
          <w:sz w:val="44"/>
          <w:szCs w:val="44"/>
        </w:rPr>
      </w:pPr>
    </w:p>
    <w:p>
      <w:pPr>
        <w:spacing w:line="240" w:lineRule="auto"/>
        <w:ind w:firstLine="0" w:firstLineChars="0"/>
        <w:jc w:val="center"/>
        <w:rPr>
          <w:rFonts w:ascii="仿宋" w:hAnsi="仿宋" w:cs="仿宋"/>
          <w:b/>
          <w:bCs/>
          <w:sz w:val="28"/>
          <w:szCs w:val="28"/>
        </w:rPr>
      </w:pPr>
      <w:r>
        <w:rPr>
          <w:rFonts w:hint="eastAsia" w:ascii="仿宋" w:hAnsi="仿宋" w:cs="仿宋"/>
          <w:b/>
          <w:bCs/>
          <w:sz w:val="28"/>
          <w:szCs w:val="28"/>
        </w:rPr>
        <w:t>北京汇云博图科技有限公司</w:t>
      </w:r>
    </w:p>
    <w:p>
      <w:pPr>
        <w:ind w:firstLine="0" w:firstLineChars="0"/>
        <w:jc w:val="center"/>
        <w:rPr>
          <w:rFonts w:hint="default" w:ascii="仿宋" w:hAnsi="仿宋" w:eastAsia="仿宋" w:cs="仿宋"/>
          <w:b/>
          <w:bCs/>
          <w:sz w:val="28"/>
          <w:szCs w:val="28"/>
          <w:lang w:val="en-US" w:eastAsia="zh-CN"/>
        </w:rPr>
      </w:pPr>
      <w:r>
        <w:rPr>
          <w:rFonts w:hint="eastAsia" w:ascii="仿宋" w:hAnsi="仿宋" w:cs="仿宋"/>
          <w:b/>
          <w:bCs/>
          <w:sz w:val="28"/>
          <w:szCs w:val="28"/>
        </w:rPr>
        <w:t>20</w:t>
      </w:r>
      <w:r>
        <w:rPr>
          <w:rFonts w:ascii="仿宋" w:hAnsi="仿宋" w:cs="仿宋"/>
          <w:b/>
          <w:bCs/>
          <w:sz w:val="28"/>
          <w:szCs w:val="28"/>
        </w:rPr>
        <w:t>2</w:t>
      </w:r>
      <w:r>
        <w:rPr>
          <w:rFonts w:hint="eastAsia" w:ascii="仿宋" w:hAnsi="仿宋" w:cs="仿宋"/>
          <w:b/>
          <w:bCs/>
          <w:sz w:val="28"/>
          <w:szCs w:val="28"/>
          <w:lang w:val="en-US" w:eastAsia="zh-CN"/>
        </w:rPr>
        <w:t>3</w:t>
      </w:r>
      <w:r>
        <w:rPr>
          <w:rFonts w:hint="eastAsia" w:ascii="仿宋" w:hAnsi="仿宋" w:cs="仿宋"/>
          <w:b/>
          <w:bCs/>
          <w:sz w:val="28"/>
          <w:szCs w:val="28"/>
        </w:rPr>
        <w:t>.</w:t>
      </w:r>
      <w:r>
        <w:rPr>
          <w:rFonts w:hint="eastAsia" w:ascii="仿宋" w:hAnsi="仿宋" w:cs="仿宋"/>
          <w:b/>
          <w:bCs/>
          <w:sz w:val="28"/>
          <w:szCs w:val="28"/>
          <w:lang w:val="en-US" w:eastAsia="zh-CN"/>
        </w:rPr>
        <w:t>05</w:t>
      </w:r>
    </w:p>
    <w:sdt>
      <w:sdtPr>
        <w:rPr>
          <w:rFonts w:ascii="Calibri" w:hAnsi="Calibri" w:eastAsia="仿宋" w:cs="Times New Roman"/>
          <w:color w:val="auto"/>
          <w:kern w:val="2"/>
          <w:szCs w:val="24"/>
          <w:lang w:val="zh-CN"/>
        </w:rPr>
        <w:id w:val="1988427124"/>
        <w:docPartObj>
          <w:docPartGallery w:val="Table of Contents"/>
          <w:docPartUnique/>
        </w:docPartObj>
      </w:sdtPr>
      <w:sdtEndPr>
        <w:rPr>
          <w:rFonts w:ascii="Calibri" w:hAnsi="Calibri" w:eastAsia="仿宋" w:cs="Times New Roman"/>
          <w:b/>
          <w:bCs/>
          <w:color w:val="auto"/>
          <w:kern w:val="2"/>
          <w:szCs w:val="24"/>
          <w:lang w:val="zh-CN"/>
        </w:rPr>
      </w:sdtEndPr>
      <w:sdtContent>
        <w:p>
          <w:pPr>
            <w:pStyle w:val="20"/>
            <w:jc w:val="center"/>
            <w:rPr>
              <w:b/>
              <w:bCs/>
              <w:sz w:val="44"/>
              <w:szCs w:val="44"/>
            </w:rPr>
          </w:pPr>
          <w:r>
            <w:rPr>
              <w:b/>
              <w:bCs/>
              <w:sz w:val="44"/>
              <w:szCs w:val="44"/>
              <w:lang w:val="zh-CN"/>
            </w:rPr>
            <w:t>目</w:t>
          </w:r>
          <w:r>
            <w:rPr>
              <w:rFonts w:hint="eastAsia"/>
              <w:b/>
              <w:bCs/>
              <w:sz w:val="44"/>
              <w:szCs w:val="44"/>
              <w:lang w:val="zh-CN"/>
            </w:rPr>
            <w:t xml:space="preserve"> </w:t>
          </w:r>
          <w:r>
            <w:rPr>
              <w:b/>
              <w:bCs/>
              <w:sz w:val="44"/>
              <w:szCs w:val="44"/>
              <w:lang w:val="zh-CN"/>
            </w:rPr>
            <w:t xml:space="preserve"> 录</w:t>
          </w:r>
          <w:bookmarkStart w:id="14" w:name="_GoBack"/>
          <w:bookmarkEnd w:id="14"/>
        </w:p>
        <w:p>
          <w:pPr>
            <w:pStyle w:val="8"/>
            <w:tabs>
              <w:tab w:val="right" w:leader="dot" w:pos="8845"/>
              <w:tab w:val="clear" w:pos="8835"/>
            </w:tabs>
            <w:spacing w:line="360" w:lineRule="auto"/>
            <w:rPr>
              <w:sz w:val="28"/>
              <w:szCs w:val="22"/>
            </w:rPr>
          </w:pPr>
          <w:r>
            <w:rPr>
              <w:rFonts w:ascii="等线" w:hAnsi="等线" w:eastAsia="等线"/>
              <w:sz w:val="24"/>
            </w:rPr>
            <w:fldChar w:fldCharType="begin"/>
          </w:r>
          <w:r>
            <w:rPr>
              <w:rFonts w:ascii="等线" w:hAnsi="等线" w:eastAsia="等线"/>
              <w:sz w:val="24"/>
            </w:rPr>
            <w:instrText xml:space="preserve"> TOC \o "1-3" \h \z \u </w:instrText>
          </w:r>
          <w:r>
            <w:rPr>
              <w:rFonts w:ascii="等线" w:hAnsi="等线" w:eastAsia="等线"/>
              <w:sz w:val="24"/>
            </w:rPr>
            <w:fldChar w:fldCharType="separate"/>
          </w:r>
          <w:r>
            <w:rPr>
              <w:rFonts w:ascii="等线" w:hAnsi="等线" w:eastAsia="等线"/>
              <w:sz w:val="28"/>
              <w:szCs w:val="22"/>
            </w:rPr>
            <w:fldChar w:fldCharType="begin"/>
          </w:r>
          <w:r>
            <w:rPr>
              <w:rFonts w:ascii="等线" w:hAnsi="等线" w:eastAsia="等线"/>
              <w:sz w:val="28"/>
              <w:szCs w:val="22"/>
            </w:rPr>
            <w:instrText xml:space="preserve"> HYPERLINK \l _Toc19206 </w:instrText>
          </w:r>
          <w:r>
            <w:rPr>
              <w:rFonts w:ascii="等线" w:hAnsi="等线" w:eastAsia="等线"/>
              <w:sz w:val="28"/>
              <w:szCs w:val="22"/>
            </w:rPr>
            <w:fldChar w:fldCharType="separate"/>
          </w:r>
          <w:r>
            <w:rPr>
              <w:rFonts w:hint="eastAsia"/>
              <w:sz w:val="28"/>
              <w:szCs w:val="22"/>
            </w:rPr>
            <w:t>一、资源简介</w:t>
          </w:r>
          <w:r>
            <w:rPr>
              <w:sz w:val="28"/>
              <w:szCs w:val="22"/>
            </w:rPr>
            <w:tab/>
          </w:r>
          <w:r>
            <w:rPr>
              <w:sz w:val="28"/>
              <w:szCs w:val="22"/>
            </w:rPr>
            <w:fldChar w:fldCharType="begin"/>
          </w:r>
          <w:r>
            <w:rPr>
              <w:sz w:val="28"/>
              <w:szCs w:val="22"/>
            </w:rPr>
            <w:instrText xml:space="preserve"> PAGEREF _Toc19206 \h </w:instrText>
          </w:r>
          <w:r>
            <w:rPr>
              <w:sz w:val="28"/>
              <w:szCs w:val="22"/>
            </w:rPr>
            <w:fldChar w:fldCharType="separate"/>
          </w:r>
          <w:r>
            <w:rPr>
              <w:sz w:val="28"/>
              <w:szCs w:val="22"/>
            </w:rPr>
            <w:t>- 1 -</w:t>
          </w:r>
          <w:r>
            <w:rPr>
              <w:sz w:val="28"/>
              <w:szCs w:val="22"/>
            </w:rPr>
            <w:fldChar w:fldCharType="end"/>
          </w:r>
          <w:r>
            <w:rPr>
              <w:rFonts w:ascii="等线" w:hAnsi="等线" w:eastAsia="等线"/>
              <w:sz w:val="28"/>
              <w:szCs w:val="22"/>
            </w:rPr>
            <w:fldChar w:fldCharType="end"/>
          </w:r>
        </w:p>
        <w:p>
          <w:pPr>
            <w:pStyle w:val="8"/>
            <w:tabs>
              <w:tab w:val="right" w:leader="dot" w:pos="8845"/>
              <w:tab w:val="clear" w:pos="8835"/>
            </w:tabs>
            <w:spacing w:line="360" w:lineRule="auto"/>
            <w:rPr>
              <w:sz w:val="28"/>
              <w:szCs w:val="22"/>
            </w:rPr>
          </w:pPr>
          <w:r>
            <w:rPr>
              <w:rFonts w:ascii="等线" w:hAnsi="等线" w:eastAsia="等线"/>
              <w:bCs/>
              <w:sz w:val="28"/>
              <w:szCs w:val="22"/>
              <w:lang w:val="zh-CN"/>
            </w:rPr>
            <w:fldChar w:fldCharType="begin"/>
          </w:r>
          <w:r>
            <w:rPr>
              <w:rFonts w:ascii="等线" w:hAnsi="等线" w:eastAsia="等线"/>
              <w:bCs/>
              <w:sz w:val="28"/>
              <w:szCs w:val="22"/>
              <w:lang w:val="zh-CN"/>
            </w:rPr>
            <w:instrText xml:space="preserve"> HYPERLINK \l _Toc20669 </w:instrText>
          </w:r>
          <w:r>
            <w:rPr>
              <w:rFonts w:ascii="等线" w:hAnsi="等线" w:eastAsia="等线"/>
              <w:bCs/>
              <w:sz w:val="28"/>
              <w:szCs w:val="22"/>
              <w:lang w:val="zh-CN"/>
            </w:rPr>
            <w:fldChar w:fldCharType="separate"/>
          </w:r>
          <w:r>
            <w:rPr>
              <w:rFonts w:hint="eastAsia"/>
              <w:sz w:val="28"/>
              <w:szCs w:val="22"/>
            </w:rPr>
            <w:t>二、资源分类统计</w:t>
          </w:r>
          <w:r>
            <w:rPr>
              <w:sz w:val="28"/>
              <w:szCs w:val="22"/>
            </w:rPr>
            <w:tab/>
          </w:r>
          <w:r>
            <w:rPr>
              <w:sz w:val="28"/>
              <w:szCs w:val="22"/>
            </w:rPr>
            <w:fldChar w:fldCharType="begin"/>
          </w:r>
          <w:r>
            <w:rPr>
              <w:sz w:val="28"/>
              <w:szCs w:val="22"/>
            </w:rPr>
            <w:instrText xml:space="preserve"> PAGEREF _Toc20669 \h </w:instrText>
          </w:r>
          <w:r>
            <w:rPr>
              <w:sz w:val="28"/>
              <w:szCs w:val="22"/>
            </w:rPr>
            <w:fldChar w:fldCharType="separate"/>
          </w:r>
          <w:r>
            <w:rPr>
              <w:sz w:val="28"/>
              <w:szCs w:val="22"/>
            </w:rPr>
            <w:t>- 2 -</w:t>
          </w:r>
          <w:r>
            <w:rPr>
              <w:sz w:val="28"/>
              <w:szCs w:val="22"/>
            </w:rPr>
            <w:fldChar w:fldCharType="end"/>
          </w:r>
          <w:r>
            <w:rPr>
              <w:rFonts w:ascii="等线" w:hAnsi="等线" w:eastAsia="等线"/>
              <w:bCs/>
              <w:sz w:val="28"/>
              <w:szCs w:val="22"/>
              <w:lang w:val="zh-CN"/>
            </w:rPr>
            <w:fldChar w:fldCharType="end"/>
          </w:r>
        </w:p>
        <w:p>
          <w:pPr>
            <w:pStyle w:val="9"/>
            <w:tabs>
              <w:tab w:val="right" w:leader="dot" w:pos="8845"/>
              <w:tab w:val="clear" w:pos="8835"/>
            </w:tabs>
            <w:spacing w:line="360" w:lineRule="auto"/>
            <w:rPr>
              <w:sz w:val="28"/>
              <w:szCs w:val="22"/>
            </w:rPr>
          </w:pPr>
          <w:r>
            <w:rPr>
              <w:rFonts w:ascii="等线" w:hAnsi="等线" w:eastAsia="等线"/>
              <w:bCs/>
              <w:sz w:val="28"/>
              <w:szCs w:val="22"/>
              <w:lang w:val="zh-CN"/>
            </w:rPr>
            <w:fldChar w:fldCharType="begin"/>
          </w:r>
          <w:r>
            <w:rPr>
              <w:rFonts w:ascii="等线" w:hAnsi="等线" w:eastAsia="等线"/>
              <w:bCs/>
              <w:sz w:val="28"/>
              <w:szCs w:val="22"/>
              <w:lang w:val="zh-CN"/>
            </w:rPr>
            <w:instrText xml:space="preserve"> HYPERLINK \l _Toc29618 </w:instrText>
          </w:r>
          <w:r>
            <w:rPr>
              <w:rFonts w:ascii="等线" w:hAnsi="等线" w:eastAsia="等线"/>
              <w:bCs/>
              <w:sz w:val="28"/>
              <w:szCs w:val="22"/>
              <w:lang w:val="zh-CN"/>
            </w:rPr>
            <w:fldChar w:fldCharType="separate"/>
          </w:r>
          <w:r>
            <w:rPr>
              <w:rFonts w:hint="eastAsia"/>
              <w:sz w:val="28"/>
              <w:szCs w:val="22"/>
            </w:rPr>
            <w:t>1</w:t>
          </w:r>
          <w:r>
            <w:rPr>
              <w:sz w:val="28"/>
              <w:szCs w:val="22"/>
            </w:rPr>
            <w:t xml:space="preserve">. </w:t>
          </w:r>
          <w:r>
            <w:rPr>
              <w:rFonts w:hint="eastAsia"/>
              <w:sz w:val="28"/>
              <w:szCs w:val="22"/>
            </w:rPr>
            <w:t>按出版年份统计</w:t>
          </w:r>
          <w:r>
            <w:rPr>
              <w:sz w:val="28"/>
              <w:szCs w:val="22"/>
            </w:rPr>
            <w:tab/>
          </w:r>
          <w:r>
            <w:rPr>
              <w:sz w:val="28"/>
              <w:szCs w:val="22"/>
            </w:rPr>
            <w:fldChar w:fldCharType="begin"/>
          </w:r>
          <w:r>
            <w:rPr>
              <w:sz w:val="28"/>
              <w:szCs w:val="22"/>
            </w:rPr>
            <w:instrText xml:space="preserve"> PAGEREF _Toc29618 \h </w:instrText>
          </w:r>
          <w:r>
            <w:rPr>
              <w:sz w:val="28"/>
              <w:szCs w:val="22"/>
            </w:rPr>
            <w:fldChar w:fldCharType="separate"/>
          </w:r>
          <w:r>
            <w:rPr>
              <w:sz w:val="28"/>
              <w:szCs w:val="22"/>
            </w:rPr>
            <w:t>- 2 -</w:t>
          </w:r>
          <w:r>
            <w:rPr>
              <w:sz w:val="28"/>
              <w:szCs w:val="22"/>
            </w:rPr>
            <w:fldChar w:fldCharType="end"/>
          </w:r>
          <w:r>
            <w:rPr>
              <w:rFonts w:ascii="等线" w:hAnsi="等线" w:eastAsia="等线"/>
              <w:bCs/>
              <w:sz w:val="28"/>
              <w:szCs w:val="22"/>
              <w:lang w:val="zh-CN"/>
            </w:rPr>
            <w:fldChar w:fldCharType="end"/>
          </w:r>
        </w:p>
        <w:p>
          <w:pPr>
            <w:pStyle w:val="9"/>
            <w:tabs>
              <w:tab w:val="right" w:leader="dot" w:pos="8845"/>
              <w:tab w:val="clear" w:pos="8835"/>
            </w:tabs>
            <w:spacing w:line="360" w:lineRule="auto"/>
            <w:rPr>
              <w:sz w:val="28"/>
              <w:szCs w:val="22"/>
            </w:rPr>
          </w:pPr>
          <w:r>
            <w:rPr>
              <w:rFonts w:ascii="等线" w:hAnsi="等线" w:eastAsia="等线"/>
              <w:bCs/>
              <w:sz w:val="28"/>
              <w:szCs w:val="22"/>
              <w:lang w:val="zh-CN"/>
            </w:rPr>
            <w:fldChar w:fldCharType="begin"/>
          </w:r>
          <w:r>
            <w:rPr>
              <w:rFonts w:ascii="等线" w:hAnsi="等线" w:eastAsia="等线"/>
              <w:bCs/>
              <w:sz w:val="28"/>
              <w:szCs w:val="22"/>
              <w:lang w:val="zh-CN"/>
            </w:rPr>
            <w:instrText xml:space="preserve"> HYPERLINK \l _Toc10103 </w:instrText>
          </w:r>
          <w:r>
            <w:rPr>
              <w:rFonts w:ascii="等线" w:hAnsi="等线" w:eastAsia="等线"/>
              <w:bCs/>
              <w:sz w:val="28"/>
              <w:szCs w:val="22"/>
              <w:lang w:val="zh-CN"/>
            </w:rPr>
            <w:fldChar w:fldCharType="separate"/>
          </w:r>
          <w:r>
            <w:rPr>
              <w:rFonts w:hint="eastAsia"/>
              <w:sz w:val="28"/>
              <w:szCs w:val="22"/>
            </w:rPr>
            <w:t>2</w:t>
          </w:r>
          <w:r>
            <w:rPr>
              <w:sz w:val="28"/>
              <w:szCs w:val="22"/>
            </w:rPr>
            <w:t xml:space="preserve">. </w:t>
          </w:r>
          <w:r>
            <w:rPr>
              <w:rFonts w:hint="eastAsia"/>
              <w:sz w:val="28"/>
              <w:szCs w:val="22"/>
            </w:rPr>
            <w:t>按分类统计</w:t>
          </w:r>
          <w:r>
            <w:rPr>
              <w:sz w:val="28"/>
              <w:szCs w:val="22"/>
            </w:rPr>
            <w:tab/>
          </w:r>
          <w:r>
            <w:rPr>
              <w:sz w:val="28"/>
              <w:szCs w:val="22"/>
            </w:rPr>
            <w:fldChar w:fldCharType="begin"/>
          </w:r>
          <w:r>
            <w:rPr>
              <w:sz w:val="28"/>
              <w:szCs w:val="22"/>
            </w:rPr>
            <w:instrText xml:space="preserve"> PAGEREF _Toc10103 \h </w:instrText>
          </w:r>
          <w:r>
            <w:rPr>
              <w:sz w:val="28"/>
              <w:szCs w:val="22"/>
            </w:rPr>
            <w:fldChar w:fldCharType="separate"/>
          </w:r>
          <w:r>
            <w:rPr>
              <w:sz w:val="28"/>
              <w:szCs w:val="22"/>
            </w:rPr>
            <w:t>- 2 -</w:t>
          </w:r>
          <w:r>
            <w:rPr>
              <w:sz w:val="28"/>
              <w:szCs w:val="22"/>
            </w:rPr>
            <w:fldChar w:fldCharType="end"/>
          </w:r>
          <w:r>
            <w:rPr>
              <w:rFonts w:ascii="等线" w:hAnsi="等线" w:eastAsia="等线"/>
              <w:bCs/>
              <w:sz w:val="28"/>
              <w:szCs w:val="22"/>
              <w:lang w:val="zh-CN"/>
            </w:rPr>
            <w:fldChar w:fldCharType="end"/>
          </w:r>
        </w:p>
        <w:p>
          <w:pPr>
            <w:pStyle w:val="9"/>
            <w:tabs>
              <w:tab w:val="right" w:leader="dot" w:pos="8845"/>
              <w:tab w:val="clear" w:pos="8835"/>
            </w:tabs>
            <w:spacing w:line="360" w:lineRule="auto"/>
            <w:rPr>
              <w:sz w:val="28"/>
              <w:szCs w:val="22"/>
            </w:rPr>
          </w:pPr>
          <w:r>
            <w:rPr>
              <w:rFonts w:ascii="等线" w:hAnsi="等线" w:eastAsia="等线"/>
              <w:bCs/>
              <w:sz w:val="28"/>
              <w:szCs w:val="22"/>
              <w:lang w:val="zh-CN"/>
            </w:rPr>
            <w:fldChar w:fldCharType="begin"/>
          </w:r>
          <w:r>
            <w:rPr>
              <w:rFonts w:ascii="等线" w:hAnsi="等线" w:eastAsia="等线"/>
              <w:bCs/>
              <w:sz w:val="28"/>
              <w:szCs w:val="22"/>
              <w:lang w:val="zh-CN"/>
            </w:rPr>
            <w:instrText xml:space="preserve"> HYPERLINK \l _Toc19309 </w:instrText>
          </w:r>
          <w:r>
            <w:rPr>
              <w:rFonts w:ascii="等线" w:hAnsi="等线" w:eastAsia="等线"/>
              <w:bCs/>
              <w:sz w:val="28"/>
              <w:szCs w:val="22"/>
              <w:lang w:val="zh-CN"/>
            </w:rPr>
            <w:fldChar w:fldCharType="separate"/>
          </w:r>
          <w:r>
            <w:rPr>
              <w:rFonts w:hint="eastAsia"/>
              <w:sz w:val="28"/>
              <w:szCs w:val="22"/>
            </w:rPr>
            <w:t>3</w:t>
          </w:r>
          <w:r>
            <w:rPr>
              <w:sz w:val="28"/>
              <w:szCs w:val="22"/>
            </w:rPr>
            <w:t xml:space="preserve">. </w:t>
          </w:r>
          <w:r>
            <w:rPr>
              <w:rFonts w:hint="eastAsia"/>
              <w:sz w:val="28"/>
              <w:szCs w:val="22"/>
            </w:rPr>
            <w:t>新书资源对比</w:t>
          </w:r>
          <w:r>
            <w:rPr>
              <w:sz w:val="28"/>
              <w:szCs w:val="22"/>
            </w:rPr>
            <w:tab/>
          </w:r>
          <w:r>
            <w:rPr>
              <w:sz w:val="28"/>
              <w:szCs w:val="22"/>
            </w:rPr>
            <w:fldChar w:fldCharType="begin"/>
          </w:r>
          <w:r>
            <w:rPr>
              <w:sz w:val="28"/>
              <w:szCs w:val="22"/>
            </w:rPr>
            <w:instrText xml:space="preserve"> PAGEREF _Toc19309 \h </w:instrText>
          </w:r>
          <w:r>
            <w:rPr>
              <w:sz w:val="28"/>
              <w:szCs w:val="22"/>
            </w:rPr>
            <w:fldChar w:fldCharType="separate"/>
          </w:r>
          <w:r>
            <w:rPr>
              <w:sz w:val="28"/>
              <w:szCs w:val="22"/>
            </w:rPr>
            <w:t>- 3 -</w:t>
          </w:r>
          <w:r>
            <w:rPr>
              <w:sz w:val="28"/>
              <w:szCs w:val="22"/>
            </w:rPr>
            <w:fldChar w:fldCharType="end"/>
          </w:r>
          <w:r>
            <w:rPr>
              <w:rFonts w:ascii="等线" w:hAnsi="等线" w:eastAsia="等线"/>
              <w:bCs/>
              <w:sz w:val="28"/>
              <w:szCs w:val="22"/>
              <w:lang w:val="zh-CN"/>
            </w:rPr>
            <w:fldChar w:fldCharType="end"/>
          </w:r>
        </w:p>
        <w:p>
          <w:pPr>
            <w:pStyle w:val="8"/>
            <w:tabs>
              <w:tab w:val="right" w:leader="dot" w:pos="8845"/>
              <w:tab w:val="clear" w:pos="8835"/>
            </w:tabs>
            <w:spacing w:line="360" w:lineRule="auto"/>
            <w:rPr>
              <w:sz w:val="28"/>
              <w:szCs w:val="22"/>
            </w:rPr>
          </w:pPr>
          <w:r>
            <w:rPr>
              <w:rFonts w:ascii="等线" w:hAnsi="等线" w:eastAsia="等线"/>
              <w:bCs/>
              <w:sz w:val="28"/>
              <w:szCs w:val="22"/>
              <w:lang w:val="zh-CN"/>
            </w:rPr>
            <w:fldChar w:fldCharType="begin"/>
          </w:r>
          <w:r>
            <w:rPr>
              <w:rFonts w:ascii="等线" w:hAnsi="等线" w:eastAsia="等线"/>
              <w:bCs/>
              <w:sz w:val="28"/>
              <w:szCs w:val="22"/>
              <w:lang w:val="zh-CN"/>
            </w:rPr>
            <w:instrText xml:space="preserve"> HYPERLINK \l _Toc8746 </w:instrText>
          </w:r>
          <w:r>
            <w:rPr>
              <w:rFonts w:ascii="等线" w:hAnsi="等线" w:eastAsia="等线"/>
              <w:bCs/>
              <w:sz w:val="28"/>
              <w:szCs w:val="22"/>
              <w:lang w:val="zh-CN"/>
            </w:rPr>
            <w:fldChar w:fldCharType="separate"/>
          </w:r>
          <w:r>
            <w:rPr>
              <w:rFonts w:hint="eastAsia"/>
              <w:sz w:val="28"/>
              <w:szCs w:val="22"/>
            </w:rPr>
            <w:t>三、阅读平台功能</w:t>
          </w:r>
          <w:r>
            <w:rPr>
              <w:sz w:val="28"/>
              <w:szCs w:val="22"/>
            </w:rPr>
            <w:tab/>
          </w:r>
          <w:r>
            <w:rPr>
              <w:sz w:val="28"/>
              <w:szCs w:val="22"/>
            </w:rPr>
            <w:fldChar w:fldCharType="begin"/>
          </w:r>
          <w:r>
            <w:rPr>
              <w:sz w:val="28"/>
              <w:szCs w:val="22"/>
            </w:rPr>
            <w:instrText xml:space="preserve"> PAGEREF _Toc8746 \h </w:instrText>
          </w:r>
          <w:r>
            <w:rPr>
              <w:sz w:val="28"/>
              <w:szCs w:val="22"/>
            </w:rPr>
            <w:fldChar w:fldCharType="separate"/>
          </w:r>
          <w:r>
            <w:rPr>
              <w:sz w:val="28"/>
              <w:szCs w:val="22"/>
            </w:rPr>
            <w:t>- 4 -</w:t>
          </w:r>
          <w:r>
            <w:rPr>
              <w:sz w:val="28"/>
              <w:szCs w:val="22"/>
            </w:rPr>
            <w:fldChar w:fldCharType="end"/>
          </w:r>
          <w:r>
            <w:rPr>
              <w:rFonts w:ascii="等线" w:hAnsi="等线" w:eastAsia="等线"/>
              <w:bCs/>
              <w:sz w:val="28"/>
              <w:szCs w:val="22"/>
              <w:lang w:val="zh-CN"/>
            </w:rPr>
            <w:fldChar w:fldCharType="end"/>
          </w:r>
        </w:p>
        <w:p>
          <w:pPr>
            <w:pStyle w:val="9"/>
            <w:tabs>
              <w:tab w:val="right" w:leader="dot" w:pos="8845"/>
              <w:tab w:val="clear" w:pos="8835"/>
            </w:tabs>
            <w:spacing w:line="360" w:lineRule="auto"/>
            <w:rPr>
              <w:sz w:val="28"/>
              <w:szCs w:val="22"/>
            </w:rPr>
          </w:pPr>
          <w:r>
            <w:rPr>
              <w:rFonts w:ascii="等线" w:hAnsi="等线" w:eastAsia="等线"/>
              <w:bCs/>
              <w:sz w:val="28"/>
              <w:szCs w:val="22"/>
              <w:lang w:val="zh-CN"/>
            </w:rPr>
            <w:fldChar w:fldCharType="begin"/>
          </w:r>
          <w:r>
            <w:rPr>
              <w:rFonts w:ascii="等线" w:hAnsi="等线" w:eastAsia="等线"/>
              <w:bCs/>
              <w:sz w:val="28"/>
              <w:szCs w:val="22"/>
              <w:lang w:val="zh-CN"/>
            </w:rPr>
            <w:instrText xml:space="preserve"> HYPERLINK \l _Toc5316 </w:instrText>
          </w:r>
          <w:r>
            <w:rPr>
              <w:rFonts w:ascii="等线" w:hAnsi="等线" w:eastAsia="等线"/>
              <w:bCs/>
              <w:sz w:val="28"/>
              <w:szCs w:val="22"/>
              <w:lang w:val="zh-CN"/>
            </w:rPr>
            <w:fldChar w:fldCharType="separate"/>
          </w:r>
          <w:r>
            <w:rPr>
              <w:sz w:val="28"/>
              <w:szCs w:val="22"/>
            </w:rPr>
            <w:t xml:space="preserve">1. </w:t>
          </w:r>
          <w:r>
            <w:rPr>
              <w:rFonts w:hint="eastAsia"/>
              <w:sz w:val="28"/>
              <w:szCs w:val="22"/>
            </w:rPr>
            <w:t>APP主要功能</w:t>
          </w:r>
          <w:r>
            <w:rPr>
              <w:sz w:val="28"/>
              <w:szCs w:val="22"/>
            </w:rPr>
            <w:tab/>
          </w:r>
          <w:r>
            <w:rPr>
              <w:sz w:val="28"/>
              <w:szCs w:val="22"/>
            </w:rPr>
            <w:fldChar w:fldCharType="begin"/>
          </w:r>
          <w:r>
            <w:rPr>
              <w:sz w:val="28"/>
              <w:szCs w:val="22"/>
            </w:rPr>
            <w:instrText xml:space="preserve"> PAGEREF _Toc5316 \h </w:instrText>
          </w:r>
          <w:r>
            <w:rPr>
              <w:sz w:val="28"/>
              <w:szCs w:val="22"/>
            </w:rPr>
            <w:fldChar w:fldCharType="separate"/>
          </w:r>
          <w:r>
            <w:rPr>
              <w:sz w:val="28"/>
              <w:szCs w:val="22"/>
            </w:rPr>
            <w:t>- 5 -</w:t>
          </w:r>
          <w:r>
            <w:rPr>
              <w:sz w:val="28"/>
              <w:szCs w:val="22"/>
            </w:rPr>
            <w:fldChar w:fldCharType="end"/>
          </w:r>
          <w:r>
            <w:rPr>
              <w:rFonts w:ascii="等线" w:hAnsi="等线" w:eastAsia="等线"/>
              <w:bCs/>
              <w:sz w:val="28"/>
              <w:szCs w:val="22"/>
              <w:lang w:val="zh-CN"/>
            </w:rPr>
            <w:fldChar w:fldCharType="end"/>
          </w:r>
        </w:p>
        <w:p>
          <w:pPr>
            <w:pStyle w:val="9"/>
            <w:tabs>
              <w:tab w:val="right" w:leader="dot" w:pos="8845"/>
              <w:tab w:val="clear" w:pos="8835"/>
            </w:tabs>
            <w:spacing w:line="360" w:lineRule="auto"/>
            <w:rPr>
              <w:sz w:val="28"/>
              <w:szCs w:val="22"/>
            </w:rPr>
          </w:pPr>
          <w:r>
            <w:rPr>
              <w:rFonts w:ascii="等线" w:hAnsi="等线" w:eastAsia="等线"/>
              <w:bCs/>
              <w:sz w:val="28"/>
              <w:szCs w:val="22"/>
              <w:lang w:val="zh-CN"/>
            </w:rPr>
            <w:fldChar w:fldCharType="begin"/>
          </w:r>
          <w:r>
            <w:rPr>
              <w:rFonts w:ascii="等线" w:hAnsi="等线" w:eastAsia="等线"/>
              <w:bCs/>
              <w:sz w:val="28"/>
              <w:szCs w:val="22"/>
              <w:lang w:val="zh-CN"/>
            </w:rPr>
            <w:instrText xml:space="preserve"> HYPERLINK \l _Toc23668 </w:instrText>
          </w:r>
          <w:r>
            <w:rPr>
              <w:rFonts w:ascii="等线" w:hAnsi="等线" w:eastAsia="等线"/>
              <w:bCs/>
              <w:sz w:val="28"/>
              <w:szCs w:val="22"/>
              <w:lang w:val="zh-CN"/>
            </w:rPr>
            <w:fldChar w:fldCharType="separate"/>
          </w:r>
          <w:r>
            <w:rPr>
              <w:sz w:val="28"/>
              <w:szCs w:val="22"/>
            </w:rPr>
            <w:t xml:space="preserve">2. </w:t>
          </w:r>
          <w:r>
            <w:rPr>
              <w:rFonts w:hint="eastAsia"/>
              <w:sz w:val="28"/>
              <w:szCs w:val="22"/>
            </w:rPr>
            <w:t>阅读平台功能对比</w:t>
          </w:r>
          <w:r>
            <w:rPr>
              <w:sz w:val="28"/>
              <w:szCs w:val="22"/>
            </w:rPr>
            <w:tab/>
          </w:r>
          <w:r>
            <w:rPr>
              <w:sz w:val="28"/>
              <w:szCs w:val="22"/>
            </w:rPr>
            <w:fldChar w:fldCharType="begin"/>
          </w:r>
          <w:r>
            <w:rPr>
              <w:sz w:val="28"/>
              <w:szCs w:val="22"/>
            </w:rPr>
            <w:instrText xml:space="preserve"> PAGEREF _Toc23668 \h </w:instrText>
          </w:r>
          <w:r>
            <w:rPr>
              <w:sz w:val="28"/>
              <w:szCs w:val="22"/>
            </w:rPr>
            <w:fldChar w:fldCharType="separate"/>
          </w:r>
          <w:r>
            <w:rPr>
              <w:sz w:val="28"/>
              <w:szCs w:val="22"/>
            </w:rPr>
            <w:t>- 7 -</w:t>
          </w:r>
          <w:r>
            <w:rPr>
              <w:sz w:val="28"/>
              <w:szCs w:val="22"/>
            </w:rPr>
            <w:fldChar w:fldCharType="end"/>
          </w:r>
          <w:r>
            <w:rPr>
              <w:rFonts w:ascii="等线" w:hAnsi="等线" w:eastAsia="等线"/>
              <w:bCs/>
              <w:sz w:val="28"/>
              <w:szCs w:val="22"/>
              <w:lang w:val="zh-CN"/>
            </w:rPr>
            <w:fldChar w:fldCharType="end"/>
          </w:r>
        </w:p>
        <w:p>
          <w:pPr>
            <w:pStyle w:val="8"/>
            <w:tabs>
              <w:tab w:val="right" w:leader="dot" w:pos="8845"/>
              <w:tab w:val="clear" w:pos="8835"/>
            </w:tabs>
            <w:spacing w:line="360" w:lineRule="auto"/>
            <w:rPr>
              <w:sz w:val="28"/>
              <w:szCs w:val="22"/>
            </w:rPr>
          </w:pPr>
          <w:r>
            <w:rPr>
              <w:rFonts w:ascii="等线" w:hAnsi="等线" w:eastAsia="等线"/>
              <w:bCs/>
              <w:sz w:val="28"/>
              <w:szCs w:val="22"/>
              <w:lang w:val="zh-CN"/>
            </w:rPr>
            <w:fldChar w:fldCharType="begin"/>
          </w:r>
          <w:r>
            <w:rPr>
              <w:rFonts w:ascii="等线" w:hAnsi="等线" w:eastAsia="等线"/>
              <w:bCs/>
              <w:sz w:val="28"/>
              <w:szCs w:val="22"/>
              <w:lang w:val="zh-CN"/>
            </w:rPr>
            <w:instrText xml:space="preserve"> HYPERLINK \l _Toc23318 </w:instrText>
          </w:r>
          <w:r>
            <w:rPr>
              <w:rFonts w:ascii="等线" w:hAnsi="等线" w:eastAsia="等线"/>
              <w:bCs/>
              <w:sz w:val="28"/>
              <w:szCs w:val="22"/>
              <w:lang w:val="zh-CN"/>
            </w:rPr>
            <w:fldChar w:fldCharType="separate"/>
          </w:r>
          <w:r>
            <w:rPr>
              <w:rFonts w:hint="eastAsia"/>
              <w:sz w:val="28"/>
              <w:szCs w:val="22"/>
              <w:lang w:val="en-US" w:eastAsia="zh-CN"/>
            </w:rPr>
            <w:t>四</w:t>
          </w:r>
          <w:r>
            <w:rPr>
              <w:rFonts w:hint="eastAsia"/>
              <w:sz w:val="28"/>
              <w:szCs w:val="22"/>
            </w:rPr>
            <w:t>、资源访问方式</w:t>
          </w:r>
          <w:r>
            <w:rPr>
              <w:sz w:val="28"/>
              <w:szCs w:val="22"/>
            </w:rPr>
            <w:tab/>
          </w:r>
          <w:r>
            <w:rPr>
              <w:sz w:val="28"/>
              <w:szCs w:val="22"/>
            </w:rPr>
            <w:fldChar w:fldCharType="begin"/>
          </w:r>
          <w:r>
            <w:rPr>
              <w:sz w:val="28"/>
              <w:szCs w:val="22"/>
            </w:rPr>
            <w:instrText xml:space="preserve"> PAGEREF _Toc23318 \h </w:instrText>
          </w:r>
          <w:r>
            <w:rPr>
              <w:sz w:val="28"/>
              <w:szCs w:val="22"/>
            </w:rPr>
            <w:fldChar w:fldCharType="separate"/>
          </w:r>
          <w:r>
            <w:rPr>
              <w:sz w:val="28"/>
              <w:szCs w:val="22"/>
            </w:rPr>
            <w:t>- 8 -</w:t>
          </w:r>
          <w:r>
            <w:rPr>
              <w:sz w:val="28"/>
              <w:szCs w:val="22"/>
            </w:rPr>
            <w:fldChar w:fldCharType="end"/>
          </w:r>
          <w:r>
            <w:rPr>
              <w:rFonts w:ascii="等线" w:hAnsi="等线" w:eastAsia="等线"/>
              <w:bCs/>
              <w:sz w:val="28"/>
              <w:szCs w:val="22"/>
              <w:lang w:val="zh-CN"/>
            </w:rPr>
            <w:fldChar w:fldCharType="end"/>
          </w:r>
        </w:p>
        <w:p>
          <w:pPr>
            <w:pStyle w:val="9"/>
            <w:tabs>
              <w:tab w:val="right" w:leader="dot" w:pos="8845"/>
              <w:tab w:val="clear" w:pos="8835"/>
            </w:tabs>
            <w:spacing w:line="360" w:lineRule="auto"/>
            <w:rPr>
              <w:sz w:val="28"/>
              <w:szCs w:val="22"/>
            </w:rPr>
          </w:pPr>
          <w:r>
            <w:rPr>
              <w:rFonts w:ascii="等线" w:hAnsi="等线" w:eastAsia="等线"/>
              <w:bCs/>
              <w:sz w:val="28"/>
              <w:szCs w:val="22"/>
              <w:lang w:val="zh-CN"/>
            </w:rPr>
            <w:fldChar w:fldCharType="begin"/>
          </w:r>
          <w:r>
            <w:rPr>
              <w:rFonts w:ascii="等线" w:hAnsi="等线" w:eastAsia="等线"/>
              <w:bCs/>
              <w:sz w:val="28"/>
              <w:szCs w:val="22"/>
              <w:lang w:val="zh-CN"/>
            </w:rPr>
            <w:instrText xml:space="preserve"> HYPERLINK \l _Toc395 </w:instrText>
          </w:r>
          <w:r>
            <w:rPr>
              <w:rFonts w:ascii="等线" w:hAnsi="等线" w:eastAsia="等线"/>
              <w:bCs/>
              <w:sz w:val="28"/>
              <w:szCs w:val="22"/>
              <w:lang w:val="zh-CN"/>
            </w:rPr>
            <w:fldChar w:fldCharType="separate"/>
          </w:r>
          <w:r>
            <w:rPr>
              <w:sz w:val="28"/>
              <w:szCs w:val="22"/>
            </w:rPr>
            <w:t xml:space="preserve">1. </w:t>
          </w:r>
          <w:r>
            <w:rPr>
              <w:rFonts w:hint="eastAsia"/>
              <w:sz w:val="28"/>
              <w:szCs w:val="22"/>
            </w:rPr>
            <w:t>账号授权模式访问</w:t>
          </w:r>
          <w:r>
            <w:rPr>
              <w:sz w:val="28"/>
              <w:szCs w:val="22"/>
            </w:rPr>
            <w:tab/>
          </w:r>
          <w:r>
            <w:rPr>
              <w:sz w:val="28"/>
              <w:szCs w:val="22"/>
            </w:rPr>
            <w:fldChar w:fldCharType="begin"/>
          </w:r>
          <w:r>
            <w:rPr>
              <w:sz w:val="28"/>
              <w:szCs w:val="22"/>
            </w:rPr>
            <w:instrText xml:space="preserve"> PAGEREF _Toc395 \h </w:instrText>
          </w:r>
          <w:r>
            <w:rPr>
              <w:sz w:val="28"/>
              <w:szCs w:val="22"/>
            </w:rPr>
            <w:fldChar w:fldCharType="separate"/>
          </w:r>
          <w:r>
            <w:rPr>
              <w:sz w:val="28"/>
              <w:szCs w:val="22"/>
            </w:rPr>
            <w:t>- 8 -</w:t>
          </w:r>
          <w:r>
            <w:rPr>
              <w:sz w:val="28"/>
              <w:szCs w:val="22"/>
            </w:rPr>
            <w:fldChar w:fldCharType="end"/>
          </w:r>
          <w:r>
            <w:rPr>
              <w:rFonts w:ascii="等线" w:hAnsi="等线" w:eastAsia="等线"/>
              <w:bCs/>
              <w:sz w:val="28"/>
              <w:szCs w:val="22"/>
              <w:lang w:val="zh-CN"/>
            </w:rPr>
            <w:fldChar w:fldCharType="end"/>
          </w:r>
        </w:p>
        <w:p>
          <w:pPr>
            <w:pStyle w:val="9"/>
            <w:tabs>
              <w:tab w:val="right" w:leader="dot" w:pos="8845"/>
              <w:tab w:val="clear" w:pos="8835"/>
            </w:tabs>
            <w:spacing w:line="360" w:lineRule="auto"/>
            <w:rPr>
              <w:sz w:val="28"/>
              <w:szCs w:val="22"/>
            </w:rPr>
          </w:pPr>
          <w:r>
            <w:rPr>
              <w:rFonts w:ascii="等线" w:hAnsi="等线" w:eastAsia="等线"/>
              <w:bCs/>
              <w:sz w:val="28"/>
              <w:szCs w:val="22"/>
              <w:lang w:val="zh-CN"/>
            </w:rPr>
            <w:fldChar w:fldCharType="begin"/>
          </w:r>
          <w:r>
            <w:rPr>
              <w:rFonts w:ascii="等线" w:hAnsi="等线" w:eastAsia="等线"/>
              <w:bCs/>
              <w:sz w:val="28"/>
              <w:szCs w:val="22"/>
              <w:lang w:val="zh-CN"/>
            </w:rPr>
            <w:instrText xml:space="preserve"> HYPERLINK \l _Toc31951 </w:instrText>
          </w:r>
          <w:r>
            <w:rPr>
              <w:rFonts w:ascii="等线" w:hAnsi="等线" w:eastAsia="等线"/>
              <w:bCs/>
              <w:sz w:val="28"/>
              <w:szCs w:val="22"/>
              <w:lang w:val="zh-CN"/>
            </w:rPr>
            <w:fldChar w:fldCharType="separate"/>
          </w:r>
          <w:r>
            <w:rPr>
              <w:sz w:val="28"/>
              <w:szCs w:val="22"/>
            </w:rPr>
            <w:t xml:space="preserve">2. </w:t>
          </w:r>
          <w:r>
            <w:rPr>
              <w:rFonts w:hint="eastAsia"/>
              <w:sz w:val="28"/>
              <w:szCs w:val="22"/>
            </w:rPr>
            <w:t>数据开放</w:t>
          </w:r>
          <w:r>
            <w:rPr>
              <w:sz w:val="28"/>
              <w:szCs w:val="22"/>
            </w:rPr>
            <w:tab/>
          </w:r>
          <w:r>
            <w:rPr>
              <w:sz w:val="28"/>
              <w:szCs w:val="22"/>
            </w:rPr>
            <w:fldChar w:fldCharType="begin"/>
          </w:r>
          <w:r>
            <w:rPr>
              <w:sz w:val="28"/>
              <w:szCs w:val="22"/>
            </w:rPr>
            <w:instrText xml:space="preserve"> PAGEREF _Toc31951 \h </w:instrText>
          </w:r>
          <w:r>
            <w:rPr>
              <w:sz w:val="28"/>
              <w:szCs w:val="22"/>
            </w:rPr>
            <w:fldChar w:fldCharType="separate"/>
          </w:r>
          <w:r>
            <w:rPr>
              <w:sz w:val="28"/>
              <w:szCs w:val="22"/>
            </w:rPr>
            <w:t>- 8 -</w:t>
          </w:r>
          <w:r>
            <w:rPr>
              <w:sz w:val="28"/>
              <w:szCs w:val="22"/>
            </w:rPr>
            <w:fldChar w:fldCharType="end"/>
          </w:r>
          <w:r>
            <w:rPr>
              <w:rFonts w:ascii="等线" w:hAnsi="等线" w:eastAsia="等线"/>
              <w:bCs/>
              <w:sz w:val="28"/>
              <w:szCs w:val="22"/>
              <w:lang w:val="zh-CN"/>
            </w:rPr>
            <w:fldChar w:fldCharType="end"/>
          </w:r>
        </w:p>
        <w:p>
          <w:pPr>
            <w:pStyle w:val="9"/>
            <w:tabs>
              <w:tab w:val="right" w:leader="dot" w:pos="8845"/>
              <w:tab w:val="clear" w:pos="8835"/>
            </w:tabs>
            <w:spacing w:line="360" w:lineRule="auto"/>
            <w:rPr>
              <w:sz w:val="28"/>
              <w:szCs w:val="22"/>
            </w:rPr>
          </w:pPr>
          <w:r>
            <w:rPr>
              <w:rFonts w:ascii="等线" w:hAnsi="等线" w:eastAsia="等线"/>
              <w:bCs/>
              <w:sz w:val="28"/>
              <w:szCs w:val="22"/>
              <w:lang w:val="zh-CN"/>
            </w:rPr>
            <w:fldChar w:fldCharType="begin"/>
          </w:r>
          <w:r>
            <w:rPr>
              <w:rFonts w:ascii="等线" w:hAnsi="等线" w:eastAsia="等线"/>
              <w:bCs/>
              <w:sz w:val="28"/>
              <w:szCs w:val="22"/>
              <w:lang w:val="zh-CN"/>
            </w:rPr>
            <w:instrText xml:space="preserve"> HYPERLINK \l _Toc32266 </w:instrText>
          </w:r>
          <w:r>
            <w:rPr>
              <w:rFonts w:ascii="等线" w:hAnsi="等线" w:eastAsia="等线"/>
              <w:bCs/>
              <w:sz w:val="28"/>
              <w:szCs w:val="22"/>
              <w:lang w:val="zh-CN"/>
            </w:rPr>
            <w:fldChar w:fldCharType="separate"/>
          </w:r>
          <w:r>
            <w:rPr>
              <w:sz w:val="28"/>
              <w:szCs w:val="22"/>
            </w:rPr>
            <w:t xml:space="preserve">3. </w:t>
          </w:r>
          <w:r>
            <w:rPr>
              <w:rFonts w:hint="eastAsia"/>
              <w:sz w:val="28"/>
              <w:szCs w:val="22"/>
            </w:rPr>
            <w:t>读者注册流程</w:t>
          </w:r>
          <w:r>
            <w:rPr>
              <w:sz w:val="28"/>
              <w:szCs w:val="22"/>
            </w:rPr>
            <w:tab/>
          </w:r>
          <w:r>
            <w:rPr>
              <w:sz w:val="28"/>
              <w:szCs w:val="22"/>
            </w:rPr>
            <w:fldChar w:fldCharType="begin"/>
          </w:r>
          <w:r>
            <w:rPr>
              <w:sz w:val="28"/>
              <w:szCs w:val="22"/>
            </w:rPr>
            <w:instrText xml:space="preserve"> PAGEREF _Toc32266 \h </w:instrText>
          </w:r>
          <w:r>
            <w:rPr>
              <w:sz w:val="28"/>
              <w:szCs w:val="22"/>
            </w:rPr>
            <w:fldChar w:fldCharType="separate"/>
          </w:r>
          <w:r>
            <w:rPr>
              <w:sz w:val="28"/>
              <w:szCs w:val="22"/>
            </w:rPr>
            <w:t>- 9 -</w:t>
          </w:r>
          <w:r>
            <w:rPr>
              <w:sz w:val="28"/>
              <w:szCs w:val="22"/>
            </w:rPr>
            <w:fldChar w:fldCharType="end"/>
          </w:r>
          <w:r>
            <w:rPr>
              <w:rFonts w:ascii="等线" w:hAnsi="等线" w:eastAsia="等线"/>
              <w:bCs/>
              <w:sz w:val="28"/>
              <w:szCs w:val="22"/>
              <w:lang w:val="zh-CN"/>
            </w:rPr>
            <w:fldChar w:fldCharType="end"/>
          </w:r>
        </w:p>
        <w:p>
          <w:pPr>
            <w:pStyle w:val="8"/>
            <w:tabs>
              <w:tab w:val="right" w:leader="dot" w:pos="8845"/>
              <w:tab w:val="clear" w:pos="8835"/>
            </w:tabs>
            <w:spacing w:line="360" w:lineRule="auto"/>
            <w:rPr>
              <w:sz w:val="28"/>
              <w:szCs w:val="22"/>
            </w:rPr>
          </w:pPr>
          <w:r>
            <w:rPr>
              <w:rFonts w:ascii="等线" w:hAnsi="等线" w:eastAsia="等线"/>
              <w:bCs/>
              <w:sz w:val="28"/>
              <w:szCs w:val="22"/>
              <w:lang w:val="zh-CN"/>
            </w:rPr>
            <w:fldChar w:fldCharType="begin"/>
          </w:r>
          <w:r>
            <w:rPr>
              <w:rFonts w:ascii="等线" w:hAnsi="等线" w:eastAsia="等线"/>
              <w:bCs/>
              <w:sz w:val="28"/>
              <w:szCs w:val="22"/>
              <w:lang w:val="zh-CN"/>
            </w:rPr>
            <w:instrText xml:space="preserve"> HYPERLINK \l _Toc9333 </w:instrText>
          </w:r>
          <w:r>
            <w:rPr>
              <w:rFonts w:ascii="等线" w:hAnsi="等线" w:eastAsia="等线"/>
              <w:bCs/>
              <w:sz w:val="28"/>
              <w:szCs w:val="22"/>
              <w:lang w:val="zh-CN"/>
            </w:rPr>
            <w:fldChar w:fldCharType="separate"/>
          </w:r>
          <w:r>
            <w:rPr>
              <w:rFonts w:hint="eastAsia"/>
              <w:sz w:val="28"/>
              <w:szCs w:val="22"/>
              <w:lang w:val="en-US" w:eastAsia="zh-CN"/>
            </w:rPr>
            <w:t>五</w:t>
          </w:r>
          <w:r>
            <w:rPr>
              <w:rFonts w:hint="eastAsia"/>
              <w:sz w:val="28"/>
              <w:szCs w:val="22"/>
            </w:rPr>
            <w:t>、售后服务</w:t>
          </w:r>
          <w:r>
            <w:rPr>
              <w:sz w:val="28"/>
              <w:szCs w:val="22"/>
            </w:rPr>
            <w:tab/>
          </w:r>
          <w:r>
            <w:rPr>
              <w:sz w:val="28"/>
              <w:szCs w:val="22"/>
            </w:rPr>
            <w:fldChar w:fldCharType="begin"/>
          </w:r>
          <w:r>
            <w:rPr>
              <w:sz w:val="28"/>
              <w:szCs w:val="22"/>
            </w:rPr>
            <w:instrText xml:space="preserve"> PAGEREF _Toc9333 \h </w:instrText>
          </w:r>
          <w:r>
            <w:rPr>
              <w:sz w:val="28"/>
              <w:szCs w:val="22"/>
            </w:rPr>
            <w:fldChar w:fldCharType="separate"/>
          </w:r>
          <w:r>
            <w:rPr>
              <w:sz w:val="28"/>
              <w:szCs w:val="22"/>
            </w:rPr>
            <w:t>- 9 -</w:t>
          </w:r>
          <w:r>
            <w:rPr>
              <w:sz w:val="28"/>
              <w:szCs w:val="22"/>
            </w:rPr>
            <w:fldChar w:fldCharType="end"/>
          </w:r>
          <w:r>
            <w:rPr>
              <w:rFonts w:ascii="等线" w:hAnsi="等线" w:eastAsia="等线"/>
              <w:bCs/>
              <w:sz w:val="28"/>
              <w:szCs w:val="22"/>
              <w:lang w:val="zh-CN"/>
            </w:rPr>
            <w:fldChar w:fldCharType="end"/>
          </w:r>
        </w:p>
        <w:p>
          <w:pPr>
            <w:pStyle w:val="8"/>
            <w:tabs>
              <w:tab w:val="right" w:leader="dot" w:pos="8845"/>
              <w:tab w:val="clear" w:pos="8835"/>
            </w:tabs>
            <w:spacing w:line="360" w:lineRule="auto"/>
          </w:pPr>
          <w:r>
            <w:rPr>
              <w:rFonts w:ascii="等线" w:hAnsi="等线" w:eastAsia="等线"/>
              <w:bCs/>
              <w:sz w:val="28"/>
              <w:szCs w:val="22"/>
              <w:lang w:val="zh-CN"/>
            </w:rPr>
            <w:fldChar w:fldCharType="begin"/>
          </w:r>
          <w:r>
            <w:rPr>
              <w:rFonts w:ascii="等线" w:hAnsi="等线" w:eastAsia="等线"/>
              <w:bCs/>
              <w:sz w:val="28"/>
              <w:szCs w:val="22"/>
              <w:lang w:val="zh-CN"/>
            </w:rPr>
            <w:instrText xml:space="preserve"> HYPERLINK \l _Toc26964 </w:instrText>
          </w:r>
          <w:r>
            <w:rPr>
              <w:rFonts w:ascii="等线" w:hAnsi="等线" w:eastAsia="等线"/>
              <w:bCs/>
              <w:sz w:val="28"/>
              <w:szCs w:val="22"/>
              <w:lang w:val="zh-CN"/>
            </w:rPr>
            <w:fldChar w:fldCharType="separate"/>
          </w:r>
          <w:r>
            <w:rPr>
              <w:rFonts w:hint="eastAsia"/>
              <w:sz w:val="28"/>
              <w:szCs w:val="22"/>
              <w:lang w:val="en-US" w:eastAsia="zh-CN"/>
            </w:rPr>
            <w:t>六</w:t>
          </w:r>
          <w:r>
            <w:rPr>
              <w:rFonts w:hint="eastAsia"/>
              <w:sz w:val="28"/>
              <w:szCs w:val="22"/>
            </w:rPr>
            <w:t>、公司简介</w:t>
          </w:r>
          <w:r>
            <w:rPr>
              <w:sz w:val="28"/>
              <w:szCs w:val="22"/>
            </w:rPr>
            <w:tab/>
          </w:r>
          <w:r>
            <w:rPr>
              <w:sz w:val="28"/>
              <w:szCs w:val="22"/>
            </w:rPr>
            <w:fldChar w:fldCharType="begin"/>
          </w:r>
          <w:r>
            <w:rPr>
              <w:sz w:val="28"/>
              <w:szCs w:val="22"/>
            </w:rPr>
            <w:instrText xml:space="preserve"> PAGEREF _Toc26964 \h </w:instrText>
          </w:r>
          <w:r>
            <w:rPr>
              <w:sz w:val="28"/>
              <w:szCs w:val="22"/>
            </w:rPr>
            <w:fldChar w:fldCharType="separate"/>
          </w:r>
          <w:r>
            <w:rPr>
              <w:sz w:val="28"/>
              <w:szCs w:val="22"/>
            </w:rPr>
            <w:t>- 10 -</w:t>
          </w:r>
          <w:r>
            <w:rPr>
              <w:sz w:val="28"/>
              <w:szCs w:val="22"/>
            </w:rPr>
            <w:fldChar w:fldCharType="end"/>
          </w:r>
          <w:r>
            <w:rPr>
              <w:rFonts w:ascii="等线" w:hAnsi="等线" w:eastAsia="等线"/>
              <w:bCs/>
              <w:sz w:val="28"/>
              <w:szCs w:val="22"/>
              <w:lang w:val="zh-CN"/>
            </w:rPr>
            <w:fldChar w:fldCharType="end"/>
          </w:r>
        </w:p>
        <w:p>
          <w:pPr>
            <w:spacing w:line="480" w:lineRule="exact"/>
            <w:ind w:firstLine="480"/>
          </w:pPr>
          <w:r>
            <w:rPr>
              <w:rFonts w:ascii="等线" w:hAnsi="等线" w:eastAsia="等线"/>
              <w:bCs/>
              <w:lang w:val="zh-CN"/>
            </w:rPr>
            <w:fldChar w:fldCharType="end"/>
          </w:r>
        </w:p>
      </w:sdtContent>
    </w:sdt>
    <w:p>
      <w:pPr>
        <w:widowControl/>
        <w:spacing w:line="240" w:lineRule="auto"/>
        <w:ind w:firstLine="0" w:firstLineChars="0"/>
        <w:jc w:val="left"/>
        <w:rPr>
          <w:rFonts w:ascii="仿宋" w:hAnsi="仿宋" w:cs="仿宋"/>
          <w:b/>
          <w:bCs/>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814" w:right="1474" w:bottom="1814" w:left="1587" w:header="850" w:footer="1417" w:gutter="0"/>
          <w:pgNumType w:fmt="numberInDash" w:start="1"/>
          <w:cols w:space="720" w:num="1"/>
          <w:titlePg/>
          <w:docGrid w:type="lines" w:linePitch="312" w:charSpace="0"/>
        </w:sectPr>
      </w:pPr>
      <w:r>
        <w:rPr>
          <w:rFonts w:ascii="仿宋" w:hAnsi="仿宋" w:cs="仿宋"/>
          <w:b/>
          <w:bCs/>
          <w:sz w:val="28"/>
          <w:szCs w:val="28"/>
        </w:rPr>
        <w:br w:type="page"/>
      </w:r>
    </w:p>
    <w:p>
      <w:pPr>
        <w:pStyle w:val="3"/>
      </w:pPr>
      <w:bookmarkStart w:id="0" w:name="_Toc19206"/>
      <w:r>
        <w:rPr>
          <w:rFonts w:hint="eastAsia"/>
        </w:rPr>
        <w:t>一、资源简介</w:t>
      </w:r>
      <w:bookmarkEnd w:id="0"/>
    </w:p>
    <w:p>
      <w:pPr>
        <w:ind w:firstLine="640"/>
        <w:rPr>
          <w:rFonts w:ascii="仿宋" w:hAnsi="仿宋" w:cs="仿宋"/>
          <w:szCs w:val="32"/>
        </w:rPr>
      </w:pPr>
      <w:r>
        <w:rPr>
          <w:rFonts w:hint="eastAsia" w:ascii="仿宋" w:hAnsi="仿宋" w:cs="仿宋"/>
          <w:szCs w:val="32"/>
        </w:rPr>
        <w:t>汇云书舍电子图书数据库是由京东和汇云博图合作推出的一款专注于图书馆移动阅读的平台，简称“京东读书专业版”。京东读书专业版已加入CARSI联盟。支持ePub、PDF等主流格式和多媒体电子书, 无论是最新最热的畅销书，还是各类专业书籍都可以在这里畅读。</w:t>
      </w:r>
    </w:p>
    <w:p>
      <w:pPr>
        <w:ind w:firstLine="640"/>
        <w:rPr>
          <w:rFonts w:ascii="仿宋" w:hAnsi="仿宋" w:cs="仿宋"/>
          <w:szCs w:val="32"/>
        </w:rPr>
      </w:pPr>
      <w:r>
        <w:rPr>
          <w:rFonts w:hint="eastAsia" w:ascii="仿宋" w:hAnsi="仿宋" w:cs="仿宋"/>
          <w:szCs w:val="32"/>
        </w:rPr>
        <w:t>京东读书专业版是针对图书馆机构和高校读者需求定制的版本，内设本校爱读、学校内刊、阅读圈等栏目，并可统计阅读时长，阅读分类等。阅读形式多样化，支持手机、平板、电脑阅读，同时可提供专业的JDRead墨水屏阅读器。</w:t>
      </w:r>
    </w:p>
    <w:p>
      <w:pPr>
        <w:ind w:firstLine="640"/>
        <w:rPr>
          <w:rFonts w:ascii="仿宋" w:hAnsi="仿宋" w:cs="仿宋"/>
          <w:szCs w:val="32"/>
        </w:rPr>
      </w:pPr>
      <w:r>
        <w:rPr>
          <w:rFonts w:hint="eastAsia" w:ascii="仿宋" w:hAnsi="仿宋" w:cs="仿宋"/>
          <w:szCs w:val="32"/>
        </w:rPr>
        <w:t>平台内的电子书资源均由出版社、中盘商等相关版权方提供正版授权，目前已与国内近800家出版单位达成合作（包含出版社和中盘商）。京东在出版社和读者之间构建了一个健康的行业生态链，有效的保护了出版方和读者的利益，未来京东将建成全国最大的数字版权交易平台，将以更优质的资源服务广大高校读者。</w:t>
      </w:r>
    </w:p>
    <w:p>
      <w:pPr>
        <w:ind w:firstLine="640"/>
        <w:rPr>
          <w:rFonts w:ascii="仿宋" w:hAnsi="仿宋" w:cs="仿宋"/>
          <w:szCs w:val="32"/>
        </w:rPr>
      </w:pPr>
      <w:r>
        <w:rPr>
          <w:rFonts w:hint="eastAsia" w:ascii="仿宋" w:hAnsi="仿宋" w:cs="仿宋"/>
          <w:szCs w:val="32"/>
        </w:rPr>
        <w:t>汇云书舍电子图书数据库具有以下</w:t>
      </w:r>
      <w:r>
        <w:rPr>
          <w:rFonts w:hint="eastAsia" w:ascii="仿宋" w:hAnsi="仿宋" w:cs="仿宋"/>
          <w:b/>
          <w:bCs/>
          <w:szCs w:val="32"/>
        </w:rPr>
        <w:t>优势</w:t>
      </w:r>
      <w:r>
        <w:rPr>
          <w:rFonts w:hint="eastAsia" w:ascii="仿宋" w:hAnsi="仿宋" w:cs="仿宋"/>
          <w:szCs w:val="32"/>
        </w:rPr>
        <w:t>：</w:t>
      </w:r>
    </w:p>
    <w:p>
      <w:pPr>
        <w:ind w:firstLine="640"/>
        <w:rPr>
          <w:rFonts w:ascii="仿宋" w:hAnsi="仿宋" w:cs="仿宋"/>
          <w:szCs w:val="32"/>
        </w:rPr>
      </w:pPr>
      <w:r>
        <w:rPr>
          <w:rFonts w:hint="eastAsia" w:ascii="仿宋" w:hAnsi="仿宋" w:cs="仿宋"/>
          <w:szCs w:val="32"/>
        </w:rPr>
        <w:t>（1）资源丰富：京东读书的资源共分为2</w:t>
      </w:r>
      <w:r>
        <w:rPr>
          <w:rFonts w:ascii="仿宋" w:hAnsi="仿宋" w:cs="仿宋"/>
          <w:szCs w:val="32"/>
        </w:rPr>
        <w:t>2</w:t>
      </w:r>
      <w:r>
        <w:rPr>
          <w:rFonts w:hint="eastAsia" w:ascii="仿宋" w:hAnsi="仿宋" w:cs="仿宋"/>
          <w:szCs w:val="32"/>
        </w:rPr>
        <w:t>个一级分类，17</w:t>
      </w:r>
      <w:r>
        <w:rPr>
          <w:rFonts w:hint="eastAsia" w:ascii="仿宋" w:hAnsi="仿宋" w:cs="仿宋"/>
          <w:szCs w:val="32"/>
          <w:lang w:val="en-US" w:eastAsia="zh-CN"/>
        </w:rPr>
        <w:t>0多</w:t>
      </w:r>
      <w:r>
        <w:rPr>
          <w:rFonts w:hint="eastAsia" w:ascii="仿宋" w:hAnsi="仿宋" w:cs="仿宋"/>
          <w:szCs w:val="32"/>
        </w:rPr>
        <w:t>个二级分类，涉及哲学、经济学、法学、文学、历史学、医学、管理学、艺术、工业科技等十多个学科，现有中文电子图书20万种。</w:t>
      </w:r>
    </w:p>
    <w:p>
      <w:pPr>
        <w:ind w:firstLine="640"/>
        <w:rPr>
          <w:rFonts w:ascii="仿宋" w:hAnsi="仿宋" w:cs="仿宋"/>
          <w:szCs w:val="32"/>
        </w:rPr>
      </w:pPr>
      <w:r>
        <w:rPr>
          <w:rFonts w:hint="eastAsia" w:ascii="仿宋" w:hAnsi="仿宋" w:cs="仿宋"/>
          <w:szCs w:val="32"/>
        </w:rPr>
        <w:t>（2）新书更新快：图书80%是2010年以后出版。</w:t>
      </w:r>
    </w:p>
    <w:p>
      <w:pPr>
        <w:ind w:firstLine="640"/>
        <w:rPr>
          <w:rFonts w:ascii="仿宋" w:hAnsi="仿宋" w:cs="仿宋"/>
          <w:szCs w:val="32"/>
        </w:rPr>
      </w:pPr>
      <w:r>
        <w:rPr>
          <w:rFonts w:hint="eastAsia" w:ascii="仿宋" w:hAnsi="仿宋" w:cs="仿宋"/>
          <w:szCs w:val="32"/>
        </w:rPr>
        <w:t>（3）版权合法：图书质量高、格式均为国际通用的PDF、EPUB文本格式，且全部版权合法。</w:t>
      </w:r>
    </w:p>
    <w:p>
      <w:pPr>
        <w:ind w:firstLine="640"/>
        <w:rPr>
          <w:rFonts w:ascii="仿宋" w:hAnsi="仿宋" w:cs="仿宋"/>
          <w:szCs w:val="32"/>
        </w:rPr>
      </w:pPr>
      <w:r>
        <w:rPr>
          <w:rFonts w:hint="eastAsia" w:ascii="仿宋" w:hAnsi="仿宋" w:cs="仿宋"/>
          <w:szCs w:val="32"/>
        </w:rPr>
        <w:t>（4）已加入CARSI联盟：高校师生均可在任何时间、任何地点，以任何联网形式，直接通过校园网账号访问京东海量电子图书。加入CARSI联盟有效解决了资源访问受IP限制、不清楚通行码等读者访问不便的问题，为广大师生提供更顺畅、更便利的数字资源服务，让阅读更容易触达。</w:t>
      </w:r>
    </w:p>
    <w:p>
      <w:pPr>
        <w:ind w:firstLine="640"/>
        <w:rPr>
          <w:rFonts w:ascii="仿宋" w:hAnsi="仿宋" w:cs="仿宋"/>
          <w:szCs w:val="32"/>
        </w:rPr>
      </w:pPr>
    </w:p>
    <w:p>
      <w:pPr>
        <w:pStyle w:val="3"/>
      </w:pPr>
      <w:bookmarkStart w:id="1" w:name="_Toc20669"/>
      <w:r>
        <w:rPr>
          <w:rFonts w:hint="eastAsia"/>
        </w:rPr>
        <w:t>二、资源分类统计</w:t>
      </w:r>
      <w:bookmarkEnd w:id="1"/>
    </w:p>
    <w:p>
      <w:pPr>
        <w:pStyle w:val="4"/>
      </w:pPr>
      <w:bookmarkStart w:id="2" w:name="_Toc29618"/>
      <w:r>
        <w:rPr>
          <w:rFonts w:hint="eastAsia"/>
        </w:rPr>
        <w:t>1</w:t>
      </w:r>
      <w:r>
        <w:t xml:space="preserve">. </w:t>
      </w:r>
      <w:r>
        <w:rPr>
          <w:rFonts w:hint="eastAsia"/>
        </w:rPr>
        <w:t>按出版年份统计</w:t>
      </w:r>
      <w:bookmarkEnd w:id="2"/>
    </w:p>
    <w:tbl>
      <w:tblPr>
        <w:tblStyle w:val="10"/>
        <w:tblW w:w="10886" w:type="dxa"/>
        <w:jc w:val="center"/>
        <w:tblLayout w:type="fixed"/>
        <w:tblCellMar>
          <w:top w:w="0" w:type="dxa"/>
          <w:left w:w="108" w:type="dxa"/>
          <w:bottom w:w="0" w:type="dxa"/>
          <w:right w:w="108" w:type="dxa"/>
        </w:tblCellMar>
      </w:tblPr>
      <w:tblGrid>
        <w:gridCol w:w="397"/>
        <w:gridCol w:w="624"/>
        <w:gridCol w:w="624"/>
        <w:gridCol w:w="737"/>
        <w:gridCol w:w="737"/>
        <w:gridCol w:w="737"/>
        <w:gridCol w:w="737"/>
        <w:gridCol w:w="737"/>
        <w:gridCol w:w="737"/>
        <w:gridCol w:w="737"/>
        <w:gridCol w:w="766"/>
        <w:gridCol w:w="625"/>
        <w:gridCol w:w="637"/>
        <w:gridCol w:w="625"/>
        <w:gridCol w:w="663"/>
        <w:gridCol w:w="766"/>
      </w:tblGrid>
      <w:tr>
        <w:tblPrEx>
          <w:tblCellMar>
            <w:top w:w="0" w:type="dxa"/>
            <w:left w:w="108" w:type="dxa"/>
            <w:bottom w:w="0" w:type="dxa"/>
            <w:right w:w="108" w:type="dxa"/>
          </w:tblCellMar>
        </w:tblPrEx>
        <w:trPr>
          <w:trHeight w:val="615" w:hRule="atLeast"/>
          <w:jc w:val="center"/>
        </w:trPr>
        <w:tc>
          <w:tcPr>
            <w:tcW w:w="397" w:type="dxa"/>
            <w:tcBorders>
              <w:top w:val="single" w:color="FFFFFF" w:sz="8" w:space="0"/>
              <w:left w:val="single" w:color="FFFFFF" w:sz="8" w:space="0"/>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ascii="等线" w:hAnsi="等线" w:eastAsia="等线" w:cs="等线"/>
                <w:b/>
                <w:bCs/>
                <w:color w:val="000000"/>
                <w:sz w:val="18"/>
                <w:szCs w:val="18"/>
              </w:rPr>
            </w:pPr>
            <w:r>
              <w:rPr>
                <w:rFonts w:hint="eastAsia" w:ascii="等线" w:hAnsi="等线" w:eastAsia="等线" w:cs="等线"/>
                <w:b/>
                <w:bCs/>
                <w:color w:val="000000"/>
                <w:kern w:val="0"/>
                <w:sz w:val="18"/>
                <w:szCs w:val="18"/>
                <w:lang w:bidi="ar"/>
              </w:rPr>
              <w:t>年份</w:t>
            </w:r>
          </w:p>
        </w:tc>
        <w:tc>
          <w:tcPr>
            <w:tcW w:w="624" w:type="dxa"/>
            <w:tcBorders>
              <w:top w:val="single" w:color="FFFFFF" w:sz="8" w:space="0"/>
              <w:left w:val="nil"/>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hint="eastAsia" w:ascii="等线" w:hAnsi="等线" w:eastAsia="等线" w:cs="等线"/>
                <w:b/>
                <w:bCs/>
                <w:color w:val="000000"/>
                <w:kern w:val="0"/>
                <w:sz w:val="18"/>
                <w:szCs w:val="18"/>
                <w:lang w:eastAsia="zh-CN" w:bidi="ar"/>
              </w:rPr>
            </w:pPr>
            <w:r>
              <w:rPr>
                <w:rFonts w:hint="eastAsia" w:ascii="等线" w:hAnsi="等线" w:eastAsia="等线" w:cs="等线"/>
                <w:b/>
                <w:bCs/>
                <w:color w:val="000000"/>
                <w:kern w:val="0"/>
                <w:sz w:val="18"/>
                <w:szCs w:val="18"/>
                <w:lang w:bidi="ar"/>
              </w:rPr>
              <w:t>202</w:t>
            </w:r>
            <w:r>
              <w:rPr>
                <w:rFonts w:hint="eastAsia" w:ascii="等线" w:hAnsi="等线" w:eastAsia="等线" w:cs="等线"/>
                <w:b/>
                <w:bCs/>
                <w:color w:val="000000"/>
                <w:kern w:val="0"/>
                <w:sz w:val="18"/>
                <w:szCs w:val="18"/>
                <w:lang w:val="en-US" w:eastAsia="zh-CN" w:bidi="ar"/>
              </w:rPr>
              <w:t>3</w:t>
            </w:r>
          </w:p>
        </w:tc>
        <w:tc>
          <w:tcPr>
            <w:tcW w:w="624" w:type="dxa"/>
            <w:tcBorders>
              <w:top w:val="single" w:color="FFFFFF" w:sz="8" w:space="0"/>
              <w:left w:val="nil"/>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ascii="等线" w:hAnsi="等线" w:eastAsia="等线" w:cs="等线"/>
                <w:b/>
                <w:bCs/>
                <w:color w:val="000000"/>
                <w:sz w:val="18"/>
                <w:szCs w:val="18"/>
              </w:rPr>
            </w:pPr>
            <w:r>
              <w:rPr>
                <w:rFonts w:hint="eastAsia" w:ascii="等线" w:hAnsi="等线" w:eastAsia="等线" w:cs="等线"/>
                <w:b/>
                <w:bCs/>
                <w:color w:val="000000"/>
                <w:kern w:val="0"/>
                <w:sz w:val="18"/>
                <w:szCs w:val="18"/>
                <w:lang w:bidi="ar"/>
              </w:rPr>
              <w:t>2022</w:t>
            </w:r>
          </w:p>
        </w:tc>
        <w:tc>
          <w:tcPr>
            <w:tcW w:w="737" w:type="dxa"/>
            <w:tcBorders>
              <w:top w:val="single" w:color="FFFFFF" w:sz="8" w:space="0"/>
              <w:left w:val="nil"/>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ascii="等线" w:hAnsi="等线" w:eastAsia="等线" w:cs="等线"/>
                <w:b/>
                <w:bCs/>
                <w:color w:val="000000"/>
                <w:sz w:val="18"/>
                <w:szCs w:val="18"/>
              </w:rPr>
            </w:pPr>
            <w:r>
              <w:rPr>
                <w:rFonts w:hint="eastAsia" w:ascii="等线" w:hAnsi="等线" w:eastAsia="等线" w:cs="等线"/>
                <w:b/>
                <w:bCs/>
                <w:color w:val="000000"/>
                <w:kern w:val="0"/>
                <w:sz w:val="18"/>
                <w:szCs w:val="18"/>
                <w:lang w:bidi="ar"/>
              </w:rPr>
              <w:t>2021</w:t>
            </w:r>
          </w:p>
        </w:tc>
        <w:tc>
          <w:tcPr>
            <w:tcW w:w="737" w:type="dxa"/>
            <w:tcBorders>
              <w:top w:val="single" w:color="FFFFFF" w:sz="8" w:space="0"/>
              <w:left w:val="nil"/>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ascii="等线" w:hAnsi="等线" w:eastAsia="等线" w:cs="等线"/>
                <w:b/>
                <w:bCs/>
                <w:color w:val="000000"/>
                <w:sz w:val="18"/>
                <w:szCs w:val="18"/>
              </w:rPr>
            </w:pPr>
            <w:r>
              <w:rPr>
                <w:rFonts w:hint="eastAsia" w:ascii="等线" w:hAnsi="等线" w:eastAsia="等线" w:cs="等线"/>
                <w:b/>
                <w:bCs/>
                <w:color w:val="000000"/>
                <w:kern w:val="0"/>
                <w:sz w:val="18"/>
                <w:szCs w:val="18"/>
                <w:lang w:bidi="ar"/>
              </w:rPr>
              <w:t>2020</w:t>
            </w:r>
          </w:p>
        </w:tc>
        <w:tc>
          <w:tcPr>
            <w:tcW w:w="737" w:type="dxa"/>
            <w:tcBorders>
              <w:top w:val="single" w:color="FFFFFF" w:sz="8" w:space="0"/>
              <w:left w:val="nil"/>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ascii="等线" w:hAnsi="等线" w:eastAsia="等线" w:cs="等线"/>
                <w:b/>
                <w:bCs/>
                <w:color w:val="000000"/>
                <w:sz w:val="18"/>
                <w:szCs w:val="18"/>
              </w:rPr>
            </w:pPr>
            <w:r>
              <w:rPr>
                <w:rFonts w:hint="eastAsia" w:ascii="等线" w:hAnsi="等线" w:eastAsia="等线" w:cs="等线"/>
                <w:b/>
                <w:bCs/>
                <w:color w:val="000000"/>
                <w:kern w:val="0"/>
                <w:sz w:val="18"/>
                <w:szCs w:val="18"/>
                <w:lang w:bidi="ar"/>
              </w:rPr>
              <w:t>2019</w:t>
            </w:r>
          </w:p>
        </w:tc>
        <w:tc>
          <w:tcPr>
            <w:tcW w:w="737" w:type="dxa"/>
            <w:tcBorders>
              <w:top w:val="single" w:color="FFFFFF" w:sz="8" w:space="0"/>
              <w:left w:val="nil"/>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ascii="等线" w:hAnsi="等线" w:eastAsia="等线" w:cs="等线"/>
                <w:b/>
                <w:bCs/>
                <w:color w:val="000000"/>
                <w:sz w:val="18"/>
                <w:szCs w:val="18"/>
              </w:rPr>
            </w:pPr>
            <w:r>
              <w:rPr>
                <w:rFonts w:hint="eastAsia" w:ascii="等线" w:hAnsi="等线" w:eastAsia="等线" w:cs="等线"/>
                <w:b/>
                <w:bCs/>
                <w:color w:val="000000"/>
                <w:kern w:val="0"/>
                <w:sz w:val="18"/>
                <w:szCs w:val="18"/>
                <w:lang w:bidi="ar"/>
              </w:rPr>
              <w:t>2018</w:t>
            </w:r>
          </w:p>
        </w:tc>
        <w:tc>
          <w:tcPr>
            <w:tcW w:w="737" w:type="dxa"/>
            <w:tcBorders>
              <w:top w:val="single" w:color="FFFFFF" w:sz="8" w:space="0"/>
              <w:left w:val="nil"/>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ascii="等线" w:hAnsi="等线" w:eastAsia="等线" w:cs="等线"/>
                <w:b/>
                <w:bCs/>
                <w:color w:val="000000"/>
                <w:sz w:val="18"/>
                <w:szCs w:val="18"/>
              </w:rPr>
            </w:pPr>
            <w:r>
              <w:rPr>
                <w:rFonts w:hint="eastAsia" w:ascii="等线" w:hAnsi="等线" w:eastAsia="等线" w:cs="等线"/>
                <w:b/>
                <w:bCs/>
                <w:color w:val="000000"/>
                <w:kern w:val="0"/>
                <w:sz w:val="18"/>
                <w:szCs w:val="18"/>
                <w:lang w:bidi="ar"/>
              </w:rPr>
              <w:t>2017</w:t>
            </w:r>
          </w:p>
        </w:tc>
        <w:tc>
          <w:tcPr>
            <w:tcW w:w="737" w:type="dxa"/>
            <w:tcBorders>
              <w:top w:val="single" w:color="FFFFFF" w:sz="8" w:space="0"/>
              <w:left w:val="nil"/>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ascii="等线" w:hAnsi="等线" w:eastAsia="等线" w:cs="等线"/>
                <w:b/>
                <w:bCs/>
                <w:color w:val="000000"/>
                <w:sz w:val="18"/>
                <w:szCs w:val="18"/>
              </w:rPr>
            </w:pPr>
            <w:r>
              <w:rPr>
                <w:rFonts w:hint="eastAsia" w:ascii="等线" w:hAnsi="等线" w:eastAsia="等线" w:cs="等线"/>
                <w:b/>
                <w:bCs/>
                <w:color w:val="000000"/>
                <w:kern w:val="0"/>
                <w:sz w:val="18"/>
                <w:szCs w:val="18"/>
                <w:lang w:bidi="ar"/>
              </w:rPr>
              <w:t>2016</w:t>
            </w:r>
          </w:p>
        </w:tc>
        <w:tc>
          <w:tcPr>
            <w:tcW w:w="737" w:type="dxa"/>
            <w:tcBorders>
              <w:top w:val="single" w:color="FFFFFF" w:sz="8" w:space="0"/>
              <w:left w:val="nil"/>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ascii="等线" w:hAnsi="等线" w:eastAsia="等线" w:cs="等线"/>
                <w:b/>
                <w:bCs/>
                <w:color w:val="000000"/>
                <w:sz w:val="18"/>
                <w:szCs w:val="18"/>
              </w:rPr>
            </w:pPr>
            <w:r>
              <w:rPr>
                <w:rFonts w:hint="eastAsia" w:ascii="等线" w:hAnsi="等线" w:eastAsia="等线" w:cs="等线"/>
                <w:b/>
                <w:bCs/>
                <w:color w:val="000000"/>
                <w:kern w:val="0"/>
                <w:sz w:val="18"/>
                <w:szCs w:val="18"/>
                <w:lang w:bidi="ar"/>
              </w:rPr>
              <w:t>2015</w:t>
            </w:r>
          </w:p>
        </w:tc>
        <w:tc>
          <w:tcPr>
            <w:tcW w:w="766" w:type="dxa"/>
            <w:tcBorders>
              <w:top w:val="single" w:color="FFFFFF" w:sz="8" w:space="0"/>
              <w:left w:val="nil"/>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ascii="等线" w:hAnsi="等线" w:eastAsia="等线" w:cs="等线"/>
                <w:b/>
                <w:bCs/>
                <w:color w:val="000000"/>
                <w:sz w:val="18"/>
                <w:szCs w:val="18"/>
              </w:rPr>
            </w:pPr>
            <w:r>
              <w:rPr>
                <w:rFonts w:hint="eastAsia" w:ascii="等线" w:hAnsi="等线" w:eastAsia="等线" w:cs="等线"/>
                <w:b/>
                <w:bCs/>
                <w:color w:val="000000"/>
                <w:kern w:val="0"/>
                <w:sz w:val="18"/>
                <w:szCs w:val="18"/>
                <w:lang w:bidi="ar"/>
              </w:rPr>
              <w:t>2014</w:t>
            </w:r>
          </w:p>
        </w:tc>
        <w:tc>
          <w:tcPr>
            <w:tcW w:w="625" w:type="dxa"/>
            <w:tcBorders>
              <w:top w:val="single" w:color="FFFFFF" w:sz="8" w:space="0"/>
              <w:left w:val="nil"/>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ascii="等线" w:hAnsi="等线" w:eastAsia="等线" w:cs="等线"/>
                <w:b/>
                <w:bCs/>
                <w:color w:val="000000"/>
                <w:sz w:val="18"/>
                <w:szCs w:val="18"/>
              </w:rPr>
            </w:pPr>
            <w:r>
              <w:rPr>
                <w:rFonts w:hint="eastAsia" w:ascii="等线" w:hAnsi="等线" w:eastAsia="等线" w:cs="等线"/>
                <w:b/>
                <w:bCs/>
                <w:color w:val="000000"/>
                <w:kern w:val="0"/>
                <w:sz w:val="18"/>
                <w:szCs w:val="18"/>
                <w:lang w:bidi="ar"/>
              </w:rPr>
              <w:t>2013</w:t>
            </w:r>
          </w:p>
        </w:tc>
        <w:tc>
          <w:tcPr>
            <w:tcW w:w="637" w:type="dxa"/>
            <w:tcBorders>
              <w:top w:val="single" w:color="FFFFFF" w:sz="8" w:space="0"/>
              <w:left w:val="nil"/>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ascii="等线" w:hAnsi="等线" w:eastAsia="等线" w:cs="等线"/>
                <w:b/>
                <w:bCs/>
                <w:color w:val="000000"/>
                <w:sz w:val="18"/>
                <w:szCs w:val="18"/>
              </w:rPr>
            </w:pPr>
            <w:r>
              <w:rPr>
                <w:rFonts w:hint="eastAsia" w:ascii="等线" w:hAnsi="等线" w:eastAsia="等线" w:cs="等线"/>
                <w:b/>
                <w:bCs/>
                <w:color w:val="000000"/>
                <w:kern w:val="0"/>
                <w:sz w:val="18"/>
                <w:szCs w:val="18"/>
                <w:lang w:bidi="ar"/>
              </w:rPr>
              <w:t>2012</w:t>
            </w:r>
          </w:p>
        </w:tc>
        <w:tc>
          <w:tcPr>
            <w:tcW w:w="625" w:type="dxa"/>
            <w:tcBorders>
              <w:top w:val="single" w:color="FFFFFF" w:sz="8" w:space="0"/>
              <w:left w:val="nil"/>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ascii="等线" w:hAnsi="等线" w:eastAsia="等线" w:cs="等线"/>
                <w:b/>
                <w:bCs/>
                <w:color w:val="000000"/>
                <w:kern w:val="0"/>
                <w:sz w:val="18"/>
                <w:szCs w:val="18"/>
                <w:lang w:bidi="ar"/>
              </w:rPr>
            </w:pPr>
            <w:r>
              <w:rPr>
                <w:rFonts w:hint="eastAsia" w:ascii="等线" w:hAnsi="等线" w:eastAsia="等线" w:cs="等线"/>
                <w:b/>
                <w:bCs/>
                <w:color w:val="000000"/>
                <w:kern w:val="0"/>
                <w:sz w:val="18"/>
                <w:szCs w:val="18"/>
                <w:lang w:bidi="ar"/>
              </w:rPr>
              <w:t>2011</w:t>
            </w:r>
          </w:p>
        </w:tc>
        <w:tc>
          <w:tcPr>
            <w:tcW w:w="663" w:type="dxa"/>
            <w:tcBorders>
              <w:top w:val="single" w:color="FFFFFF" w:sz="8" w:space="0"/>
              <w:left w:val="nil"/>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ascii="等线" w:hAnsi="等线" w:eastAsia="等线" w:cs="等线"/>
                <w:b/>
                <w:bCs/>
                <w:color w:val="000000"/>
                <w:kern w:val="0"/>
                <w:sz w:val="18"/>
                <w:szCs w:val="18"/>
                <w:lang w:bidi="ar"/>
              </w:rPr>
            </w:pPr>
            <w:r>
              <w:rPr>
                <w:rFonts w:hint="eastAsia" w:ascii="等线" w:hAnsi="等线" w:eastAsia="等线" w:cs="等线"/>
                <w:b/>
                <w:bCs/>
                <w:color w:val="000000"/>
                <w:kern w:val="0"/>
                <w:sz w:val="18"/>
                <w:szCs w:val="18"/>
                <w:lang w:bidi="ar"/>
              </w:rPr>
              <w:t>2010</w:t>
            </w:r>
          </w:p>
        </w:tc>
        <w:tc>
          <w:tcPr>
            <w:tcW w:w="766" w:type="dxa"/>
            <w:tcBorders>
              <w:top w:val="single" w:color="FFFFFF" w:sz="8" w:space="0"/>
              <w:left w:val="nil"/>
              <w:bottom w:val="single" w:color="FFFFFF" w:sz="8" w:space="0"/>
              <w:right w:val="single" w:color="FFFFFF" w:sz="8" w:space="0"/>
            </w:tcBorders>
            <w:shd w:val="clear" w:color="auto" w:fill="B8CCE4"/>
            <w:vAlign w:val="center"/>
          </w:tcPr>
          <w:p>
            <w:pPr>
              <w:widowControl/>
              <w:spacing w:line="240" w:lineRule="auto"/>
              <w:ind w:firstLine="0" w:firstLineChars="0"/>
              <w:jc w:val="center"/>
              <w:textAlignment w:val="center"/>
              <w:rPr>
                <w:rFonts w:hint="eastAsia"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bidi="ar"/>
              </w:rPr>
              <w:t>2010年前</w:t>
            </w:r>
          </w:p>
        </w:tc>
      </w:tr>
      <w:tr>
        <w:tblPrEx>
          <w:tblCellMar>
            <w:top w:w="0" w:type="dxa"/>
            <w:left w:w="108" w:type="dxa"/>
            <w:bottom w:w="0" w:type="dxa"/>
            <w:right w:w="108" w:type="dxa"/>
          </w:tblCellMar>
        </w:tblPrEx>
        <w:trPr>
          <w:trHeight w:val="634" w:hRule="atLeast"/>
          <w:jc w:val="center"/>
        </w:trPr>
        <w:tc>
          <w:tcPr>
            <w:tcW w:w="397" w:type="dxa"/>
            <w:tcBorders>
              <w:top w:val="nil"/>
              <w:left w:val="single" w:color="FFFFFF" w:sz="8" w:space="0"/>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ascii="等线" w:hAnsi="等线" w:eastAsia="等线" w:cs="等线"/>
                <w:b/>
                <w:bCs/>
                <w:color w:val="000000"/>
                <w:sz w:val="18"/>
                <w:szCs w:val="18"/>
              </w:rPr>
            </w:pPr>
            <w:r>
              <w:rPr>
                <w:rFonts w:hint="eastAsia" w:ascii="等线" w:hAnsi="等线" w:eastAsia="等线" w:cs="等线"/>
                <w:b/>
                <w:bCs/>
                <w:color w:val="000000"/>
                <w:kern w:val="0"/>
                <w:sz w:val="18"/>
                <w:szCs w:val="18"/>
                <w:lang w:bidi="ar"/>
              </w:rPr>
              <w:t>数量</w:t>
            </w:r>
          </w:p>
        </w:tc>
        <w:tc>
          <w:tcPr>
            <w:tcW w:w="624" w:type="dxa"/>
            <w:tcBorders>
              <w:top w:val="nil"/>
              <w:left w:val="nil"/>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hint="default"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val="en-US" w:eastAsia="zh-CN" w:bidi="ar"/>
              </w:rPr>
              <w:t>542</w:t>
            </w:r>
          </w:p>
        </w:tc>
        <w:tc>
          <w:tcPr>
            <w:tcW w:w="624" w:type="dxa"/>
            <w:tcBorders>
              <w:top w:val="nil"/>
              <w:left w:val="nil"/>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hint="default"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val="en-US" w:eastAsia="zh-CN" w:bidi="ar"/>
              </w:rPr>
              <w:t>6554</w:t>
            </w:r>
          </w:p>
        </w:tc>
        <w:tc>
          <w:tcPr>
            <w:tcW w:w="737" w:type="dxa"/>
            <w:tcBorders>
              <w:top w:val="nil"/>
              <w:left w:val="nil"/>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hint="default"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val="en-US" w:eastAsia="zh-CN" w:bidi="ar"/>
              </w:rPr>
              <w:t>10932</w:t>
            </w:r>
          </w:p>
        </w:tc>
        <w:tc>
          <w:tcPr>
            <w:tcW w:w="737" w:type="dxa"/>
            <w:tcBorders>
              <w:top w:val="nil"/>
              <w:left w:val="nil"/>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hint="default"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val="en-US" w:eastAsia="zh-CN" w:bidi="ar"/>
              </w:rPr>
              <w:t>21049</w:t>
            </w:r>
          </w:p>
        </w:tc>
        <w:tc>
          <w:tcPr>
            <w:tcW w:w="737" w:type="dxa"/>
            <w:tcBorders>
              <w:top w:val="nil"/>
              <w:left w:val="nil"/>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hint="default"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val="en-US" w:eastAsia="zh-CN" w:bidi="ar"/>
              </w:rPr>
              <w:t>21317</w:t>
            </w:r>
          </w:p>
        </w:tc>
        <w:tc>
          <w:tcPr>
            <w:tcW w:w="737" w:type="dxa"/>
            <w:tcBorders>
              <w:top w:val="nil"/>
              <w:left w:val="nil"/>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hint="default"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val="en-US" w:eastAsia="zh-CN" w:bidi="ar"/>
              </w:rPr>
              <w:t>19350</w:t>
            </w:r>
          </w:p>
        </w:tc>
        <w:tc>
          <w:tcPr>
            <w:tcW w:w="737" w:type="dxa"/>
            <w:tcBorders>
              <w:top w:val="nil"/>
              <w:left w:val="nil"/>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hint="default"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val="en-US" w:eastAsia="zh-CN" w:bidi="ar"/>
              </w:rPr>
              <w:t>16154</w:t>
            </w:r>
          </w:p>
        </w:tc>
        <w:tc>
          <w:tcPr>
            <w:tcW w:w="737" w:type="dxa"/>
            <w:tcBorders>
              <w:top w:val="nil"/>
              <w:left w:val="nil"/>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hint="default"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val="en-US" w:eastAsia="zh-CN" w:bidi="ar"/>
              </w:rPr>
              <w:t>15846</w:t>
            </w:r>
          </w:p>
        </w:tc>
        <w:tc>
          <w:tcPr>
            <w:tcW w:w="737" w:type="dxa"/>
            <w:tcBorders>
              <w:top w:val="nil"/>
              <w:left w:val="nil"/>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hint="default"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val="en-US" w:eastAsia="zh-CN" w:bidi="ar"/>
              </w:rPr>
              <w:t>13922</w:t>
            </w:r>
          </w:p>
        </w:tc>
        <w:tc>
          <w:tcPr>
            <w:tcW w:w="766" w:type="dxa"/>
            <w:tcBorders>
              <w:top w:val="nil"/>
              <w:left w:val="nil"/>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hint="default"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val="en-US" w:eastAsia="zh-CN" w:bidi="ar"/>
              </w:rPr>
              <w:t>11013</w:t>
            </w:r>
          </w:p>
        </w:tc>
        <w:tc>
          <w:tcPr>
            <w:tcW w:w="625" w:type="dxa"/>
            <w:tcBorders>
              <w:top w:val="nil"/>
              <w:left w:val="nil"/>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hint="default"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val="en-US" w:eastAsia="zh-CN" w:bidi="ar"/>
              </w:rPr>
              <w:t>8287</w:t>
            </w:r>
          </w:p>
        </w:tc>
        <w:tc>
          <w:tcPr>
            <w:tcW w:w="637" w:type="dxa"/>
            <w:tcBorders>
              <w:top w:val="nil"/>
              <w:left w:val="nil"/>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hint="default"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val="en-US" w:eastAsia="zh-CN" w:bidi="ar"/>
              </w:rPr>
              <w:t>7241</w:t>
            </w:r>
          </w:p>
        </w:tc>
        <w:tc>
          <w:tcPr>
            <w:tcW w:w="625" w:type="dxa"/>
            <w:tcBorders>
              <w:top w:val="nil"/>
              <w:left w:val="nil"/>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hint="default"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val="en-US" w:eastAsia="zh-CN" w:bidi="ar"/>
              </w:rPr>
              <w:t>6272</w:t>
            </w:r>
          </w:p>
        </w:tc>
        <w:tc>
          <w:tcPr>
            <w:tcW w:w="663" w:type="dxa"/>
            <w:tcBorders>
              <w:top w:val="nil"/>
              <w:left w:val="nil"/>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hint="default"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val="en-US" w:eastAsia="zh-CN" w:bidi="ar"/>
              </w:rPr>
              <w:t>6681</w:t>
            </w:r>
          </w:p>
        </w:tc>
        <w:tc>
          <w:tcPr>
            <w:tcW w:w="766" w:type="dxa"/>
            <w:tcBorders>
              <w:top w:val="nil"/>
              <w:left w:val="nil"/>
              <w:bottom w:val="single" w:color="FFFFFF" w:sz="8" w:space="0"/>
              <w:right w:val="single" w:color="FFFFFF" w:sz="8" w:space="0"/>
            </w:tcBorders>
            <w:shd w:val="clear" w:color="auto" w:fill="E9EDF4"/>
            <w:vAlign w:val="center"/>
          </w:tcPr>
          <w:p>
            <w:pPr>
              <w:widowControl/>
              <w:spacing w:line="240" w:lineRule="auto"/>
              <w:ind w:firstLine="0" w:firstLineChars="0"/>
              <w:jc w:val="center"/>
              <w:textAlignment w:val="center"/>
              <w:rPr>
                <w:rFonts w:hint="default" w:ascii="等线" w:hAnsi="等线" w:eastAsia="等线" w:cs="等线"/>
                <w:b/>
                <w:bCs/>
                <w:color w:val="000000"/>
                <w:kern w:val="0"/>
                <w:sz w:val="18"/>
                <w:szCs w:val="18"/>
                <w:lang w:val="en-US" w:eastAsia="zh-CN" w:bidi="ar"/>
              </w:rPr>
            </w:pPr>
            <w:r>
              <w:rPr>
                <w:rFonts w:hint="eastAsia" w:ascii="等线" w:hAnsi="等线" w:eastAsia="等线" w:cs="等线"/>
                <w:b/>
                <w:bCs/>
                <w:color w:val="000000"/>
                <w:kern w:val="0"/>
                <w:sz w:val="18"/>
                <w:szCs w:val="18"/>
                <w:lang w:val="en-US" w:eastAsia="zh-CN" w:bidi="ar"/>
              </w:rPr>
              <w:t>45113</w:t>
            </w:r>
          </w:p>
        </w:tc>
      </w:tr>
    </w:tbl>
    <w:p>
      <w:pPr>
        <w:ind w:firstLine="0" w:firstLineChars="0"/>
        <w:jc w:val="center"/>
        <w:rPr>
          <w:rFonts w:ascii="仿宋" w:hAnsi="仿宋" w:cs="仿宋"/>
          <w:szCs w:val="32"/>
        </w:rPr>
      </w:pPr>
      <w:r>
        <w:rPr>
          <w:rFonts w:hint="eastAsia" w:ascii="仿宋" w:hAnsi="仿宋" w:cs="仿宋"/>
          <w:sz w:val="28"/>
          <w:szCs w:val="28"/>
        </w:rPr>
        <w:t>（本次统计数据截至202</w:t>
      </w:r>
      <w:r>
        <w:rPr>
          <w:rFonts w:hint="eastAsia" w:ascii="仿宋" w:hAnsi="仿宋" w:cs="仿宋"/>
          <w:sz w:val="28"/>
          <w:szCs w:val="28"/>
          <w:lang w:val="en-US" w:eastAsia="zh-CN"/>
        </w:rPr>
        <w:t>3</w:t>
      </w:r>
      <w:r>
        <w:rPr>
          <w:rFonts w:hint="eastAsia" w:ascii="仿宋" w:hAnsi="仿宋" w:cs="仿宋"/>
          <w:sz w:val="28"/>
          <w:szCs w:val="28"/>
        </w:rPr>
        <w:t>年</w:t>
      </w:r>
      <w:r>
        <w:rPr>
          <w:rFonts w:hint="eastAsia" w:ascii="仿宋" w:hAnsi="仿宋" w:cs="仿宋"/>
          <w:sz w:val="28"/>
          <w:szCs w:val="28"/>
          <w:lang w:val="en-US" w:eastAsia="zh-CN"/>
        </w:rPr>
        <w:t>05</w:t>
      </w:r>
      <w:r>
        <w:rPr>
          <w:rFonts w:hint="eastAsia" w:ascii="仿宋" w:hAnsi="仿宋" w:cs="仿宋"/>
          <w:sz w:val="28"/>
          <w:szCs w:val="28"/>
        </w:rPr>
        <w:t>月）</w:t>
      </w:r>
    </w:p>
    <w:p>
      <w:pPr>
        <w:ind w:firstLine="643"/>
        <w:rPr>
          <w:b/>
          <w:bCs/>
        </w:rPr>
      </w:pPr>
    </w:p>
    <w:p>
      <w:pPr>
        <w:pStyle w:val="4"/>
      </w:pPr>
      <w:bookmarkStart w:id="3" w:name="_Toc10103"/>
      <w:r>
        <w:rPr>
          <w:rFonts w:hint="eastAsia"/>
        </w:rPr>
        <w:t>2</w:t>
      </w:r>
      <w:r>
        <w:t xml:space="preserve">. </w:t>
      </w:r>
      <w:r>
        <w:rPr>
          <w:rFonts w:hint="eastAsia"/>
        </w:rPr>
        <w:t>按分类统计</w:t>
      </w:r>
      <w:bookmarkEnd w:id="3"/>
    </w:p>
    <w:tbl>
      <w:tblPr>
        <w:tblStyle w:val="11"/>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7"/>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969" w:type="dxa"/>
            <w:shd w:val="clear" w:color="auto" w:fill="3B75A9"/>
            <w:vAlign w:val="bottom"/>
          </w:tcPr>
          <w:p>
            <w:pPr>
              <w:widowControl/>
              <w:ind w:firstLine="0" w:firstLineChars="0"/>
              <w:jc w:val="center"/>
              <w:textAlignment w:val="bottom"/>
              <w:rPr>
                <w:rFonts w:ascii="仿宋" w:hAnsi="仿宋" w:cs="仿宋"/>
                <w:b/>
                <w:bCs/>
                <w:color w:val="FFFFFF" w:themeColor="background1"/>
                <w:sz w:val="28"/>
                <w:szCs w:val="28"/>
                <w14:textFill>
                  <w14:solidFill>
                    <w14:schemeClr w14:val="bg1"/>
                  </w14:solidFill>
                </w14:textFill>
              </w:rPr>
            </w:pPr>
            <w:r>
              <w:rPr>
                <w:rFonts w:hint="eastAsia" w:ascii="仿宋" w:hAnsi="仿宋" w:cs="仿宋"/>
                <w:b/>
                <w:bCs/>
                <w:color w:val="FFFFFF" w:themeColor="background1"/>
                <w:sz w:val="28"/>
                <w:szCs w:val="28"/>
                <w14:textFill>
                  <w14:solidFill>
                    <w14:schemeClr w14:val="bg1"/>
                  </w14:solidFill>
                </w14:textFill>
              </w:rPr>
              <w:t>图书分类</w:t>
            </w:r>
          </w:p>
        </w:tc>
        <w:tc>
          <w:tcPr>
            <w:tcW w:w="3969" w:type="dxa"/>
            <w:shd w:val="clear" w:color="auto" w:fill="3B75A9"/>
            <w:vAlign w:val="bottom"/>
          </w:tcPr>
          <w:p>
            <w:pPr>
              <w:widowControl/>
              <w:ind w:firstLine="6" w:firstLineChars="2"/>
              <w:jc w:val="center"/>
              <w:textAlignment w:val="bottom"/>
              <w:rPr>
                <w:rFonts w:ascii="仿宋" w:hAnsi="仿宋" w:cs="仿宋"/>
                <w:b/>
                <w:bCs/>
                <w:color w:val="FFFFFF" w:themeColor="background1"/>
                <w:sz w:val="28"/>
                <w:szCs w:val="28"/>
                <w14:textFill>
                  <w14:solidFill>
                    <w14:schemeClr w14:val="bg1"/>
                  </w14:solidFill>
                </w14:textFill>
              </w:rPr>
            </w:pPr>
            <w:r>
              <w:rPr>
                <w:rFonts w:hint="eastAsia" w:ascii="仿宋" w:hAnsi="仿宋" w:cs="仿宋"/>
                <w:b/>
                <w:bCs/>
                <w:color w:val="FFFFFF" w:themeColor="background1"/>
                <w:sz w:val="28"/>
                <w:szCs w:val="28"/>
                <w14:textFill>
                  <w14:solidFill>
                    <w14:schemeClr w14:val="bg1"/>
                  </w14:solidFill>
                </w14:textFill>
              </w:rPr>
              <w:t>图书数量（种）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社会科学</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教材教辅</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23884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小说频道</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23062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科学新知</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文学频道</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经济管理</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成功励志</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进口原版</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少儿频道</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外语学习</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生活休闲</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历史考古</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计算机</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艺术摄影</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政治军事</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家教育儿</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人物传记</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漫画杂志</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中外名著</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互联网+</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职场进阶</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color w:val="000000"/>
                <w:kern w:val="0"/>
                <w:sz w:val="24"/>
                <w:lang w:bidi="ar"/>
              </w:rPr>
            </w:pPr>
            <w:r>
              <w:rPr>
                <w:rFonts w:hint="eastAsia" w:ascii="仿宋" w:hAnsi="仿宋" w:eastAsia="仿宋" w:cs="仿宋"/>
                <w:i w:val="0"/>
                <w:iCs w:val="0"/>
                <w:color w:val="000000"/>
                <w:kern w:val="0"/>
                <w:sz w:val="24"/>
                <w:szCs w:val="24"/>
                <w:u w:val="none"/>
                <w:lang w:val="en-US" w:eastAsia="zh-CN" w:bidi="ar"/>
              </w:rPr>
              <w:t>影视原著</w:t>
            </w:r>
          </w:p>
        </w:tc>
        <w:tc>
          <w:tcPr>
            <w:tcW w:w="3969" w:type="dxa"/>
            <w:shd w:val="clear" w:color="auto" w:fill="DCE6F2" w:themeFill="accent1" w:themeFillTint="32"/>
            <w:vAlign w:val="bottom"/>
          </w:tcPr>
          <w:p>
            <w:pPr>
              <w:keepNext w:val="0"/>
              <w:keepLines w:val="0"/>
              <w:widowControl/>
              <w:suppressLineNumbers w:val="0"/>
              <w:ind w:firstLine="480" w:firstLineChars="200"/>
              <w:jc w:val="center"/>
              <w:textAlignment w:val="bottom"/>
              <w:rPr>
                <w:rFonts w:hint="eastAsia" w:ascii="仿宋" w:hAnsi="仿宋" w:eastAsia="仿宋" w:cs="仿宋"/>
                <w:color w:val="000000"/>
                <w:kern w:val="0"/>
                <w:sz w:val="24"/>
                <w:lang w:val="en-US" w:eastAsia="zh-CN" w:bidi="ar"/>
              </w:rPr>
            </w:pPr>
            <w:r>
              <w:rPr>
                <w:rFonts w:hint="eastAsia" w:ascii="仿宋" w:hAnsi="仿宋" w:eastAsia="仿宋" w:cs="仿宋"/>
                <w:i w:val="0"/>
                <w:iCs w:val="0"/>
                <w:color w:val="000000"/>
                <w:kern w:val="0"/>
                <w:sz w:val="24"/>
                <w:szCs w:val="24"/>
                <w:u w:val="none"/>
                <w:lang w:val="en-US" w:eastAsia="zh-CN" w:bidi="ar"/>
              </w:rPr>
              <w:t>236</w:t>
            </w:r>
          </w:p>
        </w:tc>
      </w:tr>
    </w:tbl>
    <w:p>
      <w:pPr>
        <w:ind w:firstLine="0" w:firstLineChars="0"/>
        <w:jc w:val="center"/>
        <w:rPr>
          <w:rFonts w:ascii="仿宋" w:hAnsi="仿宋" w:cs="仿宋"/>
          <w:sz w:val="28"/>
          <w:szCs w:val="28"/>
        </w:rPr>
      </w:pPr>
      <w:r>
        <w:rPr>
          <w:rFonts w:hint="eastAsia" w:ascii="仿宋" w:hAnsi="仿宋" w:cs="仿宋"/>
          <w:sz w:val="28"/>
          <w:szCs w:val="28"/>
        </w:rPr>
        <w:t>（本次统计数据截止202</w:t>
      </w:r>
      <w:r>
        <w:rPr>
          <w:rFonts w:hint="eastAsia" w:ascii="仿宋" w:hAnsi="仿宋" w:cs="仿宋"/>
          <w:sz w:val="28"/>
          <w:szCs w:val="28"/>
          <w:lang w:val="en-US" w:eastAsia="zh-CN"/>
        </w:rPr>
        <w:t>3</w:t>
      </w:r>
      <w:r>
        <w:rPr>
          <w:rFonts w:hint="eastAsia" w:ascii="仿宋" w:hAnsi="仿宋" w:cs="仿宋"/>
          <w:sz w:val="28"/>
          <w:szCs w:val="28"/>
        </w:rPr>
        <w:t>年</w:t>
      </w:r>
      <w:r>
        <w:rPr>
          <w:rFonts w:hint="eastAsia" w:ascii="仿宋" w:hAnsi="仿宋" w:cs="仿宋"/>
          <w:sz w:val="28"/>
          <w:szCs w:val="28"/>
          <w:lang w:val="en-US" w:eastAsia="zh-CN"/>
        </w:rPr>
        <w:t>05</w:t>
      </w:r>
      <w:r>
        <w:rPr>
          <w:rFonts w:hint="eastAsia" w:ascii="仿宋" w:hAnsi="仿宋" w:cs="仿宋"/>
          <w:sz w:val="28"/>
          <w:szCs w:val="28"/>
        </w:rPr>
        <w:t>月）</w:t>
      </w:r>
    </w:p>
    <w:p>
      <w:pPr>
        <w:ind w:firstLine="640"/>
        <w:rPr>
          <w:rFonts w:ascii="仿宋" w:hAnsi="仿宋" w:cs="仿宋"/>
          <w:szCs w:val="32"/>
        </w:rPr>
      </w:pPr>
      <w:r>
        <w:rPr>
          <w:rFonts w:hint="eastAsia" w:ascii="仿宋" w:hAnsi="仿宋" w:cs="仿宋"/>
          <w:szCs w:val="32"/>
        </w:rPr>
        <w:t>京东读书的电子资源共分为22个一级分类，17</w:t>
      </w:r>
      <w:r>
        <w:rPr>
          <w:rFonts w:hint="eastAsia" w:ascii="仿宋" w:hAnsi="仿宋" w:cs="仿宋"/>
          <w:szCs w:val="32"/>
          <w:lang w:val="en-US" w:eastAsia="zh-CN"/>
        </w:rPr>
        <w:t>0多</w:t>
      </w:r>
      <w:r>
        <w:rPr>
          <w:rFonts w:hint="eastAsia" w:ascii="仿宋" w:hAnsi="仿宋" w:cs="仿宋"/>
          <w:szCs w:val="32"/>
        </w:rPr>
        <w:t>个二级分类，方便读者方便快捷的进行书籍查找，电子资源以社会科学、文学、小说、成功励志、计算机与互联网为主，畅销书资源丰富，专业版正在加大专业书籍引入力度。</w:t>
      </w:r>
    </w:p>
    <w:p>
      <w:pPr>
        <w:ind w:firstLine="640"/>
        <w:rPr>
          <w:rFonts w:ascii="仿宋" w:hAnsi="仿宋" w:cs="仿宋"/>
          <w:szCs w:val="32"/>
        </w:rPr>
      </w:pPr>
    </w:p>
    <w:p>
      <w:pPr>
        <w:pStyle w:val="4"/>
      </w:pPr>
      <w:bookmarkStart w:id="4" w:name="_Toc19309"/>
      <w:r>
        <w:rPr>
          <w:rFonts w:hint="eastAsia"/>
        </w:rPr>
        <w:t>3</w:t>
      </w:r>
      <w:r>
        <w:t xml:space="preserve">. </w:t>
      </w:r>
      <w:r>
        <w:rPr>
          <w:rFonts w:hint="eastAsia"/>
        </w:rPr>
        <w:t>新书资源对比</w:t>
      </w:r>
      <w:bookmarkEnd w:id="4"/>
    </w:p>
    <w:p>
      <w:pPr>
        <w:ind w:firstLine="640"/>
        <w:rPr>
          <w:rFonts w:ascii="仿宋" w:hAnsi="仿宋" w:cs="仿宋"/>
          <w:szCs w:val="32"/>
        </w:rPr>
      </w:pPr>
      <w:r>
        <w:rPr>
          <w:rFonts w:hint="eastAsia" w:ascii="仿宋" w:hAnsi="仿宋" w:cs="仿宋"/>
          <w:szCs w:val="32"/>
        </w:rPr>
        <w:t>与其他校园阅读平台相比，新书资源有明显优势。以畅销新书榜单和借阅热门书籍榜单T</w:t>
      </w:r>
      <w:r>
        <w:rPr>
          <w:rFonts w:ascii="仿宋" w:hAnsi="仿宋" w:cs="仿宋"/>
          <w:szCs w:val="32"/>
        </w:rPr>
        <w:t>OP10</w:t>
      </w:r>
      <w:r>
        <w:rPr>
          <w:rFonts w:hint="eastAsia" w:ascii="仿宋" w:hAnsi="仿宋" w:cs="仿宋"/>
          <w:szCs w:val="32"/>
        </w:rPr>
        <w:t>排名电子书为例，京东读书专业版覆盖率高，远超其他平台。</w:t>
      </w:r>
    </w:p>
    <w:p>
      <w:pPr>
        <w:ind w:firstLine="640"/>
        <w:rPr>
          <w:rFonts w:ascii="仿宋" w:hAnsi="仿宋" w:cs="仿宋"/>
          <w:szCs w:val="32"/>
        </w:rPr>
      </w:pPr>
    </w:p>
    <w:tbl>
      <w:tblPr>
        <w:tblStyle w:val="10"/>
        <w:tblW w:w="8868" w:type="dxa"/>
        <w:jc w:val="center"/>
        <w:tblLayout w:type="fixed"/>
        <w:tblCellMar>
          <w:top w:w="0" w:type="dxa"/>
          <w:left w:w="0" w:type="dxa"/>
          <w:bottom w:w="0" w:type="dxa"/>
          <w:right w:w="0" w:type="dxa"/>
        </w:tblCellMar>
      </w:tblPr>
      <w:tblGrid>
        <w:gridCol w:w="8"/>
        <w:gridCol w:w="4401"/>
        <w:gridCol w:w="2036"/>
        <w:gridCol w:w="102"/>
        <w:gridCol w:w="2304"/>
        <w:gridCol w:w="17"/>
      </w:tblGrid>
      <w:tr>
        <w:tblPrEx>
          <w:tblCellMar>
            <w:top w:w="0" w:type="dxa"/>
            <w:left w:w="0" w:type="dxa"/>
            <w:bottom w:w="0" w:type="dxa"/>
            <w:right w:w="0" w:type="dxa"/>
          </w:tblCellMar>
        </w:tblPrEx>
        <w:trPr>
          <w:gridAfter w:val="1"/>
          <w:wAfter w:w="14" w:type="dxa"/>
          <w:jc w:val="center"/>
        </w:trPr>
        <w:tc>
          <w:tcPr>
            <w:tcW w:w="8854" w:type="dxa"/>
            <w:gridSpan w:val="5"/>
            <w:tcBorders>
              <w:top w:val="nil"/>
              <w:left w:val="nil"/>
              <w:bottom w:val="nil"/>
              <w:right w:val="nil"/>
            </w:tcBorders>
            <w:shd w:val="clear" w:color="auto" w:fill="3B75A9"/>
            <w:noWrap/>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宋体"/>
                <w:b/>
                <w:color w:val="FFFFFF"/>
                <w:sz w:val="24"/>
              </w:rPr>
            </w:pPr>
            <w:r>
              <w:rPr>
                <w:rFonts w:hint="eastAsia" w:ascii="仿宋" w:hAnsi="仿宋" w:cs="微软雅黑"/>
                <w:b/>
                <w:color w:val="FFFFFF"/>
                <w:kern w:val="0"/>
                <w:sz w:val="28"/>
                <w:szCs w:val="28"/>
                <w:lang w:bidi="ar"/>
              </w:rPr>
              <w:t>2020年Kindle付费电子书新书畅销排行榜 TOP10</w:t>
            </w:r>
          </w:p>
        </w:tc>
      </w:tr>
      <w:tr>
        <w:tblPrEx>
          <w:tblCellMar>
            <w:top w:w="0" w:type="dxa"/>
            <w:left w:w="0" w:type="dxa"/>
            <w:bottom w:w="0" w:type="dxa"/>
            <w:right w:w="0" w:type="dxa"/>
          </w:tblCellMar>
        </w:tblPrEx>
        <w:trPr>
          <w:gridAfter w:val="1"/>
          <w:wAfter w:w="14" w:type="dxa"/>
          <w:jc w:val="center"/>
        </w:trPr>
        <w:tc>
          <w:tcPr>
            <w:tcW w:w="4410"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b/>
                <w:bCs/>
                <w:color w:val="1A1A1A"/>
                <w:sz w:val="24"/>
              </w:rPr>
            </w:pPr>
            <w:r>
              <w:rPr>
                <w:rFonts w:hint="eastAsia" w:ascii="仿宋" w:hAnsi="仿宋" w:cs="微软雅黑"/>
                <w:b/>
                <w:bCs/>
                <w:color w:val="1A1A1A"/>
                <w:kern w:val="0"/>
                <w:sz w:val="24"/>
                <w:lang w:bidi="ar"/>
              </w:rPr>
              <w:t>书名</w:t>
            </w:r>
          </w:p>
        </w:tc>
        <w:tc>
          <w:tcPr>
            <w:tcW w:w="2037" w:type="dxa"/>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b/>
                <w:bCs/>
                <w:color w:val="000000"/>
                <w:sz w:val="24"/>
              </w:rPr>
            </w:pPr>
            <w:r>
              <w:rPr>
                <w:rFonts w:hint="eastAsia" w:ascii="仿宋" w:hAnsi="仿宋" w:cs="微软雅黑"/>
                <w:b/>
                <w:bCs/>
                <w:color w:val="000000"/>
                <w:kern w:val="0"/>
                <w:sz w:val="24"/>
                <w:lang w:bidi="ar"/>
              </w:rPr>
              <w:t>京东读书专业版</w:t>
            </w:r>
          </w:p>
        </w:tc>
        <w:tc>
          <w:tcPr>
            <w:tcW w:w="2407"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b/>
                <w:bCs/>
                <w:color w:val="000000"/>
                <w:sz w:val="24"/>
              </w:rPr>
            </w:pPr>
            <w:r>
              <w:rPr>
                <w:rFonts w:hint="eastAsia" w:ascii="仿宋" w:hAnsi="仿宋" w:cs="微软雅黑"/>
                <w:b/>
                <w:bCs/>
                <w:color w:val="000000"/>
                <w:kern w:val="0"/>
                <w:sz w:val="24"/>
                <w:lang w:bidi="ar"/>
              </w:rPr>
              <w:t>其他平台</w:t>
            </w:r>
          </w:p>
        </w:tc>
      </w:tr>
      <w:tr>
        <w:tblPrEx>
          <w:tblCellMar>
            <w:top w:w="0" w:type="dxa"/>
            <w:left w:w="0" w:type="dxa"/>
            <w:bottom w:w="0" w:type="dxa"/>
            <w:right w:w="0" w:type="dxa"/>
          </w:tblCellMar>
        </w:tblPrEx>
        <w:trPr>
          <w:gridAfter w:val="1"/>
          <w:wAfter w:w="14" w:type="dxa"/>
          <w:jc w:val="center"/>
        </w:trPr>
        <w:tc>
          <w:tcPr>
            <w:tcW w:w="4410"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kern w:val="0"/>
                <w:sz w:val="24"/>
                <w:lang w:bidi="ar"/>
              </w:rPr>
            </w:pPr>
            <w:r>
              <w:rPr>
                <w:rFonts w:hint="eastAsia" w:ascii="仿宋" w:hAnsi="仿宋" w:cs="微软雅黑"/>
                <w:color w:val="1A1A1A"/>
                <w:kern w:val="0"/>
                <w:sz w:val="24"/>
                <w:lang w:bidi="ar"/>
              </w:rPr>
              <w:t>《苏世民：我的经验与教训》</w:t>
            </w:r>
          </w:p>
        </w:tc>
        <w:tc>
          <w:tcPr>
            <w:tcW w:w="2037" w:type="dxa"/>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1A1A1A"/>
                <w:kern w:val="0"/>
                <w:sz w:val="24"/>
                <w:lang w:bidi="ar"/>
              </w:rPr>
            </w:pPr>
            <w:r>
              <w:rPr>
                <w:rFonts w:hint="eastAsia" w:ascii="仿宋" w:hAnsi="仿宋" w:cs="微软雅黑"/>
                <w:color w:val="000000"/>
                <w:sz w:val="24"/>
              </w:rPr>
              <w:t>无</w:t>
            </w:r>
          </w:p>
        </w:tc>
        <w:tc>
          <w:tcPr>
            <w:tcW w:w="2407"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After w:val="1"/>
          <w:wAfter w:w="14" w:type="dxa"/>
          <w:jc w:val="center"/>
        </w:trPr>
        <w:tc>
          <w:tcPr>
            <w:tcW w:w="4410"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kern w:val="0"/>
                <w:sz w:val="24"/>
                <w:lang w:bidi="ar"/>
              </w:rPr>
            </w:pPr>
            <w:r>
              <w:rPr>
                <w:rFonts w:hint="eastAsia" w:ascii="仿宋" w:hAnsi="仿宋" w:cs="微软雅黑"/>
                <w:color w:val="1A1A1A"/>
                <w:kern w:val="0"/>
                <w:sz w:val="24"/>
                <w:lang w:bidi="ar"/>
              </w:rPr>
              <w:t>《价值：我对投资的思考》</w:t>
            </w:r>
          </w:p>
        </w:tc>
        <w:tc>
          <w:tcPr>
            <w:tcW w:w="2037" w:type="dxa"/>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1A1A1A"/>
                <w:kern w:val="0"/>
                <w:sz w:val="24"/>
                <w:lang w:bidi="ar"/>
              </w:rPr>
            </w:pPr>
            <w:r>
              <w:rPr>
                <w:rFonts w:hint="eastAsia" w:ascii="仿宋" w:hAnsi="仿宋" w:cs="微软雅黑"/>
                <w:color w:val="000000"/>
                <w:sz w:val="24"/>
              </w:rPr>
              <w:t>无</w:t>
            </w:r>
          </w:p>
        </w:tc>
        <w:tc>
          <w:tcPr>
            <w:tcW w:w="2407"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After w:val="1"/>
          <w:wAfter w:w="14" w:type="dxa"/>
          <w:jc w:val="center"/>
        </w:trPr>
        <w:tc>
          <w:tcPr>
            <w:tcW w:w="4410"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kern w:val="0"/>
                <w:sz w:val="24"/>
                <w:lang w:bidi="ar"/>
              </w:rPr>
            </w:pPr>
            <w:r>
              <w:rPr>
                <w:rFonts w:hint="eastAsia" w:ascii="仿宋" w:hAnsi="仿宋" w:cs="微软雅黑"/>
                <w:color w:val="1A1A1A"/>
                <w:kern w:val="0"/>
                <w:sz w:val="24"/>
                <w:lang w:bidi="ar"/>
              </w:rPr>
              <w:t>《沉默的巡游》</w:t>
            </w:r>
          </w:p>
        </w:tc>
        <w:tc>
          <w:tcPr>
            <w:tcW w:w="2037" w:type="dxa"/>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1A1A1A"/>
                <w:kern w:val="0"/>
                <w:sz w:val="24"/>
                <w:lang w:bidi="ar"/>
              </w:rPr>
            </w:pPr>
            <w:r>
              <w:rPr>
                <w:rFonts w:hint="eastAsia" w:ascii="仿宋" w:hAnsi="仿宋" w:cs="微软雅黑"/>
                <w:color w:val="000000"/>
                <w:sz w:val="24"/>
              </w:rPr>
              <w:t>无</w:t>
            </w:r>
          </w:p>
        </w:tc>
        <w:tc>
          <w:tcPr>
            <w:tcW w:w="2407"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After w:val="1"/>
          <w:wAfter w:w="14" w:type="dxa"/>
          <w:jc w:val="center"/>
        </w:trPr>
        <w:tc>
          <w:tcPr>
            <w:tcW w:w="4410"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kern w:val="0"/>
                <w:sz w:val="24"/>
                <w:lang w:bidi="ar"/>
              </w:rPr>
            </w:pPr>
            <w:r>
              <w:rPr>
                <w:rFonts w:hint="eastAsia" w:ascii="仿宋" w:hAnsi="仿宋" w:cs="微软雅黑"/>
                <w:color w:val="1A1A1A"/>
                <w:kern w:val="0"/>
                <w:sz w:val="24"/>
                <w:lang w:bidi="ar"/>
              </w:rPr>
              <w:t>《消失的 13 级台阶》</w:t>
            </w:r>
          </w:p>
        </w:tc>
        <w:tc>
          <w:tcPr>
            <w:tcW w:w="2037" w:type="dxa"/>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1A1A1A"/>
                <w:kern w:val="0"/>
                <w:sz w:val="24"/>
                <w:lang w:bidi="ar"/>
              </w:rPr>
            </w:pPr>
            <w:r>
              <w:rPr>
                <w:rFonts w:hint="eastAsia" w:ascii="仿宋" w:hAnsi="仿宋" w:cs="微软雅黑"/>
                <w:color w:val="000000"/>
                <w:sz w:val="24"/>
              </w:rPr>
              <w:t>有</w:t>
            </w:r>
          </w:p>
        </w:tc>
        <w:tc>
          <w:tcPr>
            <w:tcW w:w="2407"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After w:val="1"/>
          <w:wAfter w:w="14" w:type="dxa"/>
          <w:jc w:val="center"/>
        </w:trPr>
        <w:tc>
          <w:tcPr>
            <w:tcW w:w="4410"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kern w:val="0"/>
                <w:sz w:val="24"/>
                <w:lang w:bidi="ar"/>
              </w:rPr>
            </w:pPr>
            <w:r>
              <w:rPr>
                <w:rFonts w:hint="eastAsia" w:ascii="仿宋" w:hAnsi="仿宋" w:cs="微软雅黑"/>
                <w:color w:val="1A1A1A"/>
                <w:kern w:val="0"/>
                <w:sz w:val="24"/>
                <w:lang w:bidi="ar"/>
              </w:rPr>
              <w:t>《八百万种死法》</w:t>
            </w:r>
          </w:p>
        </w:tc>
        <w:tc>
          <w:tcPr>
            <w:tcW w:w="2037" w:type="dxa"/>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1A1A1A"/>
                <w:kern w:val="0"/>
                <w:sz w:val="24"/>
                <w:lang w:bidi="ar"/>
              </w:rPr>
            </w:pPr>
            <w:r>
              <w:rPr>
                <w:rFonts w:hint="eastAsia" w:ascii="仿宋" w:hAnsi="仿宋" w:cs="微软雅黑"/>
                <w:color w:val="000000"/>
                <w:sz w:val="24"/>
              </w:rPr>
              <w:t>有</w:t>
            </w:r>
          </w:p>
        </w:tc>
        <w:tc>
          <w:tcPr>
            <w:tcW w:w="2407"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After w:val="1"/>
          <w:wAfter w:w="14" w:type="dxa"/>
          <w:jc w:val="center"/>
        </w:trPr>
        <w:tc>
          <w:tcPr>
            <w:tcW w:w="4410"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kern w:val="0"/>
                <w:sz w:val="24"/>
                <w:lang w:bidi="ar"/>
              </w:rPr>
            </w:pPr>
            <w:r>
              <w:rPr>
                <w:rFonts w:hint="eastAsia" w:ascii="仿宋" w:hAnsi="仿宋" w:cs="微软雅黑"/>
                <w:color w:val="1A1A1A"/>
                <w:kern w:val="0"/>
                <w:sz w:val="24"/>
                <w:lang w:bidi="ar"/>
              </w:rPr>
              <w:t>《文明、现代化、价值投资与中国》</w:t>
            </w:r>
          </w:p>
        </w:tc>
        <w:tc>
          <w:tcPr>
            <w:tcW w:w="2037" w:type="dxa"/>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1A1A1A"/>
                <w:kern w:val="0"/>
                <w:sz w:val="24"/>
                <w:lang w:bidi="ar"/>
              </w:rPr>
            </w:pPr>
            <w:r>
              <w:rPr>
                <w:rFonts w:hint="eastAsia" w:ascii="仿宋" w:hAnsi="仿宋" w:cs="微软雅黑"/>
                <w:color w:val="000000"/>
                <w:sz w:val="24"/>
              </w:rPr>
              <w:t>无</w:t>
            </w:r>
          </w:p>
        </w:tc>
        <w:tc>
          <w:tcPr>
            <w:tcW w:w="2407"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After w:val="1"/>
          <w:wAfter w:w="14" w:type="dxa"/>
          <w:jc w:val="center"/>
        </w:trPr>
        <w:tc>
          <w:tcPr>
            <w:tcW w:w="4410"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kern w:val="0"/>
                <w:sz w:val="24"/>
                <w:lang w:bidi="ar"/>
              </w:rPr>
            </w:pPr>
            <w:r>
              <w:rPr>
                <w:rFonts w:hint="eastAsia" w:ascii="仿宋" w:hAnsi="仿宋" w:cs="微软雅黑"/>
                <w:color w:val="1A1A1A"/>
                <w:kern w:val="0"/>
                <w:sz w:val="24"/>
                <w:lang w:bidi="ar"/>
              </w:rPr>
              <w:t>《博弈论》</w:t>
            </w:r>
          </w:p>
        </w:tc>
        <w:tc>
          <w:tcPr>
            <w:tcW w:w="2037" w:type="dxa"/>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1A1A1A"/>
                <w:kern w:val="0"/>
                <w:sz w:val="24"/>
                <w:lang w:bidi="ar"/>
              </w:rPr>
            </w:pPr>
            <w:r>
              <w:rPr>
                <w:rFonts w:hint="eastAsia" w:ascii="仿宋" w:hAnsi="仿宋" w:cs="微软雅黑"/>
                <w:color w:val="000000"/>
                <w:sz w:val="24"/>
              </w:rPr>
              <w:t>有</w:t>
            </w:r>
          </w:p>
        </w:tc>
        <w:tc>
          <w:tcPr>
            <w:tcW w:w="2407"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有</w:t>
            </w:r>
          </w:p>
        </w:tc>
      </w:tr>
      <w:tr>
        <w:tblPrEx>
          <w:tblCellMar>
            <w:top w:w="0" w:type="dxa"/>
            <w:left w:w="0" w:type="dxa"/>
            <w:bottom w:w="0" w:type="dxa"/>
            <w:right w:w="0" w:type="dxa"/>
          </w:tblCellMar>
        </w:tblPrEx>
        <w:trPr>
          <w:gridAfter w:val="1"/>
          <w:wAfter w:w="14" w:type="dxa"/>
          <w:jc w:val="center"/>
        </w:trPr>
        <w:tc>
          <w:tcPr>
            <w:tcW w:w="4410"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kern w:val="0"/>
                <w:sz w:val="24"/>
                <w:lang w:bidi="ar"/>
              </w:rPr>
            </w:pPr>
            <w:r>
              <w:rPr>
                <w:rFonts w:hint="eastAsia" w:ascii="仿宋" w:hAnsi="仿宋" w:cs="微软雅黑"/>
                <w:color w:val="1A1A1A"/>
                <w:kern w:val="0"/>
                <w:sz w:val="24"/>
                <w:lang w:bidi="ar"/>
              </w:rPr>
              <w:t>《一生的旅程：迪士尼 CEO 自述》</w:t>
            </w:r>
          </w:p>
        </w:tc>
        <w:tc>
          <w:tcPr>
            <w:tcW w:w="2037" w:type="dxa"/>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1A1A1A"/>
                <w:kern w:val="0"/>
                <w:sz w:val="24"/>
                <w:lang w:bidi="ar"/>
              </w:rPr>
            </w:pPr>
            <w:r>
              <w:rPr>
                <w:rFonts w:hint="eastAsia" w:ascii="仿宋" w:hAnsi="仿宋" w:cs="微软雅黑"/>
                <w:color w:val="000000"/>
                <w:sz w:val="24"/>
              </w:rPr>
              <w:t>有</w:t>
            </w:r>
          </w:p>
        </w:tc>
        <w:tc>
          <w:tcPr>
            <w:tcW w:w="2407"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After w:val="1"/>
          <w:wAfter w:w="14" w:type="dxa"/>
          <w:jc w:val="center"/>
        </w:trPr>
        <w:tc>
          <w:tcPr>
            <w:tcW w:w="4410"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kern w:val="0"/>
                <w:sz w:val="24"/>
                <w:lang w:bidi="ar"/>
              </w:rPr>
            </w:pPr>
            <w:r>
              <w:rPr>
                <w:rFonts w:hint="eastAsia" w:ascii="仿宋" w:hAnsi="仿宋" w:cs="微软雅黑"/>
                <w:color w:val="1A1A1A"/>
                <w:kern w:val="0"/>
                <w:sz w:val="24"/>
                <w:lang w:bidi="ar"/>
              </w:rPr>
              <w:t>《两京十五日（全 2 册）》</w:t>
            </w:r>
          </w:p>
        </w:tc>
        <w:tc>
          <w:tcPr>
            <w:tcW w:w="2037" w:type="dxa"/>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1A1A1A"/>
                <w:kern w:val="0"/>
                <w:sz w:val="24"/>
                <w:lang w:bidi="ar"/>
              </w:rPr>
            </w:pPr>
            <w:r>
              <w:rPr>
                <w:rFonts w:hint="eastAsia" w:ascii="仿宋" w:hAnsi="仿宋" w:cs="微软雅黑"/>
                <w:color w:val="000000"/>
                <w:sz w:val="24"/>
              </w:rPr>
              <w:t>有</w:t>
            </w:r>
          </w:p>
        </w:tc>
        <w:tc>
          <w:tcPr>
            <w:tcW w:w="2407"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After w:val="1"/>
          <w:wAfter w:w="14" w:type="dxa"/>
          <w:jc w:val="center"/>
        </w:trPr>
        <w:tc>
          <w:tcPr>
            <w:tcW w:w="4410"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kern w:val="0"/>
                <w:sz w:val="24"/>
                <w:lang w:bidi="ar"/>
              </w:rPr>
            </w:pPr>
            <w:r>
              <w:rPr>
                <w:rFonts w:hint="eastAsia" w:ascii="仿宋" w:hAnsi="仿宋" w:cs="微软雅黑"/>
                <w:color w:val="1A1A1A"/>
                <w:kern w:val="0"/>
                <w:sz w:val="24"/>
                <w:lang w:bidi="ar"/>
              </w:rPr>
              <w:t>《刑法学讲义》</w:t>
            </w:r>
          </w:p>
        </w:tc>
        <w:tc>
          <w:tcPr>
            <w:tcW w:w="2037" w:type="dxa"/>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1A1A1A"/>
                <w:kern w:val="0"/>
                <w:sz w:val="24"/>
                <w:lang w:bidi="ar"/>
              </w:rPr>
            </w:pPr>
            <w:r>
              <w:rPr>
                <w:rFonts w:hint="eastAsia" w:ascii="仿宋" w:hAnsi="仿宋" w:cs="微软雅黑"/>
                <w:color w:val="000000"/>
                <w:sz w:val="24"/>
              </w:rPr>
              <w:t>无</w:t>
            </w:r>
          </w:p>
        </w:tc>
        <w:tc>
          <w:tcPr>
            <w:tcW w:w="2407"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Before w:val="1"/>
          <w:wBefore w:w="8" w:type="dxa"/>
          <w:jc w:val="center"/>
        </w:trPr>
        <w:tc>
          <w:tcPr>
            <w:tcW w:w="8860" w:type="dxa"/>
            <w:gridSpan w:val="5"/>
            <w:tcBorders>
              <w:top w:val="nil"/>
              <w:left w:val="nil"/>
              <w:bottom w:val="nil"/>
              <w:right w:val="nil"/>
            </w:tcBorders>
            <w:shd w:val="clear" w:color="auto" w:fill="3B75A9"/>
            <w:noWrap/>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宋体"/>
                <w:b/>
                <w:color w:val="FFFFFF"/>
                <w:sz w:val="24"/>
              </w:rPr>
            </w:pPr>
            <w:r>
              <w:rPr>
                <w:rFonts w:hint="eastAsia" w:ascii="仿宋" w:hAnsi="仿宋" w:cs="微软雅黑"/>
                <w:b/>
                <w:color w:val="FFFFFF"/>
                <w:kern w:val="0"/>
                <w:sz w:val="28"/>
                <w:szCs w:val="28"/>
                <w:lang w:bidi="ar"/>
              </w:rPr>
              <w:t>2021年KindleUnlimited 电子书包月服务借阅榜 TOP10</w:t>
            </w:r>
          </w:p>
        </w:tc>
      </w:tr>
      <w:tr>
        <w:tblPrEx>
          <w:tblCellMar>
            <w:top w:w="0" w:type="dxa"/>
            <w:left w:w="0" w:type="dxa"/>
            <w:bottom w:w="0" w:type="dxa"/>
            <w:right w:w="0" w:type="dxa"/>
          </w:tblCellMar>
        </w:tblPrEx>
        <w:trPr>
          <w:gridBefore w:val="1"/>
          <w:wBefore w:w="8" w:type="dxa"/>
          <w:jc w:val="center"/>
        </w:trPr>
        <w:tc>
          <w:tcPr>
            <w:tcW w:w="439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b/>
                <w:bCs/>
                <w:color w:val="1A1A1A"/>
                <w:sz w:val="24"/>
              </w:rPr>
            </w:pPr>
            <w:r>
              <w:rPr>
                <w:rFonts w:hint="eastAsia" w:ascii="仿宋" w:hAnsi="仿宋" w:cs="微软雅黑"/>
                <w:b/>
                <w:bCs/>
                <w:color w:val="1A1A1A"/>
                <w:kern w:val="0"/>
                <w:sz w:val="24"/>
                <w:lang w:bidi="ar"/>
              </w:rPr>
              <w:t>书名</w:t>
            </w:r>
          </w:p>
        </w:tc>
        <w:tc>
          <w:tcPr>
            <w:tcW w:w="2139"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b/>
                <w:bCs/>
                <w:color w:val="000000"/>
                <w:sz w:val="24"/>
              </w:rPr>
            </w:pPr>
            <w:r>
              <w:rPr>
                <w:rFonts w:hint="eastAsia" w:ascii="仿宋" w:hAnsi="仿宋" w:cs="微软雅黑"/>
                <w:b/>
                <w:bCs/>
                <w:color w:val="000000"/>
                <w:kern w:val="0"/>
                <w:sz w:val="24"/>
                <w:lang w:bidi="ar"/>
              </w:rPr>
              <w:t>京东读书专业版</w:t>
            </w:r>
          </w:p>
        </w:tc>
        <w:tc>
          <w:tcPr>
            <w:tcW w:w="2322"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b/>
                <w:bCs/>
                <w:color w:val="000000"/>
                <w:sz w:val="24"/>
              </w:rPr>
            </w:pPr>
            <w:r>
              <w:rPr>
                <w:rFonts w:hint="eastAsia" w:ascii="仿宋" w:hAnsi="仿宋" w:cs="微软雅黑"/>
                <w:b/>
                <w:bCs/>
                <w:color w:val="000000"/>
                <w:kern w:val="0"/>
                <w:sz w:val="24"/>
                <w:lang w:bidi="ar"/>
              </w:rPr>
              <w:t>其他平台</w:t>
            </w:r>
          </w:p>
        </w:tc>
      </w:tr>
      <w:tr>
        <w:tblPrEx>
          <w:tblCellMar>
            <w:top w:w="0" w:type="dxa"/>
            <w:left w:w="0" w:type="dxa"/>
            <w:bottom w:w="0" w:type="dxa"/>
            <w:right w:w="0" w:type="dxa"/>
          </w:tblCellMar>
        </w:tblPrEx>
        <w:trPr>
          <w:gridBefore w:val="1"/>
          <w:wBefore w:w="8" w:type="dxa"/>
          <w:jc w:val="center"/>
        </w:trPr>
        <w:tc>
          <w:tcPr>
            <w:tcW w:w="4399" w:type="dxa"/>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sz w:val="24"/>
              </w:rPr>
            </w:pPr>
            <w:r>
              <w:rPr>
                <w:rFonts w:hint="eastAsia" w:ascii="仿宋" w:hAnsi="仿宋" w:cs="微软雅黑"/>
                <w:color w:val="1A1A1A"/>
                <w:kern w:val="0"/>
                <w:sz w:val="24"/>
                <w:lang w:bidi="ar"/>
              </w:rPr>
              <w:t>《被讨厌的勇气》</w:t>
            </w:r>
          </w:p>
        </w:tc>
        <w:tc>
          <w:tcPr>
            <w:tcW w:w="2139"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c>
          <w:tcPr>
            <w:tcW w:w="2322"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有</w:t>
            </w:r>
          </w:p>
        </w:tc>
      </w:tr>
      <w:tr>
        <w:tblPrEx>
          <w:tblCellMar>
            <w:top w:w="0" w:type="dxa"/>
            <w:left w:w="0" w:type="dxa"/>
            <w:bottom w:w="0" w:type="dxa"/>
            <w:right w:w="0" w:type="dxa"/>
          </w:tblCellMar>
        </w:tblPrEx>
        <w:trPr>
          <w:gridBefore w:val="1"/>
          <w:wBefore w:w="8" w:type="dxa"/>
          <w:jc w:val="center"/>
        </w:trPr>
        <w:tc>
          <w:tcPr>
            <w:tcW w:w="439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sz w:val="24"/>
              </w:rPr>
            </w:pPr>
            <w:r>
              <w:rPr>
                <w:rFonts w:hint="eastAsia" w:ascii="仿宋" w:hAnsi="仿宋" w:cs="微软雅黑"/>
                <w:color w:val="1A1A1A"/>
                <w:kern w:val="0"/>
                <w:sz w:val="24"/>
                <w:lang w:bidi="ar"/>
              </w:rPr>
              <w:t>《东野圭吾 : 信》</w:t>
            </w:r>
          </w:p>
        </w:tc>
        <w:tc>
          <w:tcPr>
            <w:tcW w:w="2139"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有</w:t>
            </w:r>
          </w:p>
        </w:tc>
        <w:tc>
          <w:tcPr>
            <w:tcW w:w="2322"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Before w:val="1"/>
          <w:wBefore w:w="8" w:type="dxa"/>
          <w:jc w:val="center"/>
        </w:trPr>
        <w:tc>
          <w:tcPr>
            <w:tcW w:w="4399" w:type="dxa"/>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sz w:val="24"/>
              </w:rPr>
            </w:pPr>
            <w:r>
              <w:rPr>
                <w:rFonts w:hint="eastAsia" w:ascii="仿宋" w:hAnsi="仿宋" w:cs="微软雅黑"/>
                <w:color w:val="1A1A1A"/>
                <w:kern w:val="0"/>
                <w:sz w:val="24"/>
                <w:lang w:bidi="ar"/>
              </w:rPr>
              <w:t>《读客经典文库：三体1》</w:t>
            </w:r>
          </w:p>
        </w:tc>
        <w:tc>
          <w:tcPr>
            <w:tcW w:w="2139"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有</w:t>
            </w:r>
          </w:p>
        </w:tc>
        <w:tc>
          <w:tcPr>
            <w:tcW w:w="2322"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Before w:val="1"/>
          <w:wBefore w:w="8" w:type="dxa"/>
          <w:jc w:val="center"/>
        </w:trPr>
        <w:tc>
          <w:tcPr>
            <w:tcW w:w="439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kern w:val="0"/>
                <w:sz w:val="24"/>
                <w:lang w:bidi="ar"/>
              </w:rPr>
            </w:pPr>
            <w:r>
              <w:rPr>
                <w:rFonts w:hint="eastAsia" w:ascii="仿宋" w:hAnsi="仿宋" w:cs="微软雅黑"/>
                <w:color w:val="1A1A1A"/>
                <w:kern w:val="0"/>
                <w:sz w:val="24"/>
                <w:lang w:bidi="ar"/>
              </w:rPr>
              <w:t>《无人生还》</w:t>
            </w:r>
          </w:p>
        </w:tc>
        <w:tc>
          <w:tcPr>
            <w:tcW w:w="2139"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有</w:t>
            </w:r>
          </w:p>
        </w:tc>
        <w:tc>
          <w:tcPr>
            <w:tcW w:w="2322"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有</w:t>
            </w:r>
          </w:p>
        </w:tc>
      </w:tr>
      <w:tr>
        <w:tblPrEx>
          <w:tblCellMar>
            <w:top w:w="0" w:type="dxa"/>
            <w:left w:w="0" w:type="dxa"/>
            <w:bottom w:w="0" w:type="dxa"/>
            <w:right w:w="0" w:type="dxa"/>
          </w:tblCellMar>
        </w:tblPrEx>
        <w:trPr>
          <w:gridBefore w:val="1"/>
          <w:wBefore w:w="8" w:type="dxa"/>
          <w:jc w:val="center"/>
        </w:trPr>
        <w:tc>
          <w:tcPr>
            <w:tcW w:w="4399" w:type="dxa"/>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kern w:val="0"/>
                <w:sz w:val="24"/>
                <w:lang w:bidi="ar"/>
              </w:rPr>
            </w:pPr>
            <w:r>
              <w:rPr>
                <w:rFonts w:hint="eastAsia" w:ascii="仿宋" w:hAnsi="仿宋" w:cs="微软雅黑"/>
                <w:color w:val="1A1A1A"/>
                <w:kern w:val="0"/>
                <w:sz w:val="24"/>
                <w:lang w:bidi="ar"/>
              </w:rPr>
              <w:t>《起床后的黄金1小时》</w:t>
            </w:r>
          </w:p>
        </w:tc>
        <w:tc>
          <w:tcPr>
            <w:tcW w:w="2139"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有</w:t>
            </w:r>
          </w:p>
        </w:tc>
        <w:tc>
          <w:tcPr>
            <w:tcW w:w="2322"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Before w:val="1"/>
          <w:wBefore w:w="8" w:type="dxa"/>
          <w:jc w:val="center"/>
        </w:trPr>
        <w:tc>
          <w:tcPr>
            <w:tcW w:w="439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left"/>
              <w:textAlignment w:val="center"/>
              <w:rPr>
                <w:rFonts w:ascii="仿宋" w:hAnsi="仿宋" w:cs="微软雅黑"/>
                <w:color w:val="1A1A1A"/>
                <w:sz w:val="24"/>
              </w:rPr>
            </w:pPr>
            <w:r>
              <w:rPr>
                <w:rFonts w:hint="eastAsia" w:ascii="仿宋" w:hAnsi="仿宋" w:cs="微软雅黑"/>
                <w:color w:val="1A1A1A"/>
                <w:kern w:val="0"/>
                <w:sz w:val="24"/>
                <w:lang w:bidi="ar"/>
              </w:rPr>
              <w:t xml:space="preserve">《就喜欢你看不惯我又干不掉我的样子》 </w:t>
            </w:r>
          </w:p>
        </w:tc>
        <w:tc>
          <w:tcPr>
            <w:tcW w:w="2139"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c>
          <w:tcPr>
            <w:tcW w:w="2322"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Before w:val="1"/>
          <w:wBefore w:w="8" w:type="dxa"/>
          <w:jc w:val="center"/>
        </w:trPr>
        <w:tc>
          <w:tcPr>
            <w:tcW w:w="4399" w:type="dxa"/>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kern w:val="0"/>
                <w:sz w:val="24"/>
                <w:lang w:bidi="ar"/>
              </w:rPr>
            </w:pPr>
            <w:r>
              <w:rPr>
                <w:rFonts w:hint="eastAsia" w:ascii="仿宋" w:hAnsi="仿宋" w:cs="微软雅黑"/>
                <w:color w:val="1A1A1A"/>
                <w:kern w:val="0"/>
                <w:sz w:val="24"/>
                <w:lang w:bidi="ar"/>
              </w:rPr>
              <w:t>《不白吃漫画食物简史》</w:t>
            </w:r>
          </w:p>
        </w:tc>
        <w:tc>
          <w:tcPr>
            <w:tcW w:w="2139"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有</w:t>
            </w:r>
          </w:p>
        </w:tc>
        <w:tc>
          <w:tcPr>
            <w:tcW w:w="2322"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Before w:val="1"/>
          <w:wBefore w:w="8" w:type="dxa"/>
          <w:jc w:val="center"/>
        </w:trPr>
        <w:tc>
          <w:tcPr>
            <w:tcW w:w="439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kern w:val="0"/>
                <w:sz w:val="24"/>
                <w:lang w:bidi="ar"/>
              </w:rPr>
            </w:pPr>
            <w:r>
              <w:rPr>
                <w:rFonts w:hint="eastAsia" w:ascii="仿宋" w:hAnsi="仿宋" w:cs="微软雅黑"/>
                <w:color w:val="1A1A1A"/>
                <w:kern w:val="0"/>
                <w:sz w:val="24"/>
                <w:lang w:bidi="ar"/>
              </w:rPr>
              <w:t>《诡计博物馆》</w:t>
            </w:r>
          </w:p>
        </w:tc>
        <w:tc>
          <w:tcPr>
            <w:tcW w:w="2139"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有</w:t>
            </w:r>
          </w:p>
        </w:tc>
        <w:tc>
          <w:tcPr>
            <w:tcW w:w="2322"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Before w:val="1"/>
          <w:wBefore w:w="8" w:type="dxa"/>
          <w:jc w:val="center"/>
        </w:trPr>
        <w:tc>
          <w:tcPr>
            <w:tcW w:w="4399" w:type="dxa"/>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sz w:val="24"/>
              </w:rPr>
            </w:pPr>
            <w:r>
              <w:rPr>
                <w:rFonts w:hint="eastAsia" w:ascii="仿宋" w:hAnsi="仿宋" w:cs="微软雅黑"/>
                <w:color w:val="1A1A1A"/>
                <w:kern w:val="0"/>
                <w:sz w:val="24"/>
                <w:lang w:bidi="ar"/>
              </w:rPr>
              <w:t>《非暴力沟通》</w:t>
            </w:r>
          </w:p>
        </w:tc>
        <w:tc>
          <w:tcPr>
            <w:tcW w:w="2139"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有</w:t>
            </w:r>
          </w:p>
        </w:tc>
        <w:tc>
          <w:tcPr>
            <w:tcW w:w="2322"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r>
        <w:tblPrEx>
          <w:tblCellMar>
            <w:top w:w="0" w:type="dxa"/>
            <w:left w:w="0" w:type="dxa"/>
            <w:bottom w:w="0" w:type="dxa"/>
            <w:right w:w="0" w:type="dxa"/>
          </w:tblCellMar>
        </w:tblPrEx>
        <w:trPr>
          <w:gridBefore w:val="1"/>
          <w:wBefore w:w="8" w:type="dxa"/>
          <w:jc w:val="center"/>
        </w:trPr>
        <w:tc>
          <w:tcPr>
            <w:tcW w:w="439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widowControl/>
              <w:adjustRightInd w:val="0"/>
              <w:snapToGrid w:val="0"/>
              <w:spacing w:line="400" w:lineRule="exact"/>
              <w:ind w:firstLine="0" w:firstLineChars="0"/>
              <w:jc w:val="center"/>
              <w:textAlignment w:val="center"/>
              <w:rPr>
                <w:rFonts w:ascii="仿宋" w:hAnsi="仿宋" w:cs="微软雅黑"/>
                <w:color w:val="1A1A1A"/>
                <w:kern w:val="0"/>
                <w:sz w:val="24"/>
                <w:lang w:bidi="ar"/>
              </w:rPr>
            </w:pPr>
            <w:r>
              <w:rPr>
                <w:rFonts w:hint="eastAsia" w:ascii="仿宋" w:hAnsi="仿宋" w:cs="微软雅黑"/>
                <w:color w:val="1A1A1A"/>
                <w:kern w:val="0"/>
                <w:sz w:val="24"/>
                <w:lang w:bidi="ar"/>
              </w:rPr>
              <w:t>《半小时漫画中国史》</w:t>
            </w:r>
          </w:p>
        </w:tc>
        <w:tc>
          <w:tcPr>
            <w:tcW w:w="2139"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有</w:t>
            </w:r>
          </w:p>
        </w:tc>
        <w:tc>
          <w:tcPr>
            <w:tcW w:w="2322" w:type="dxa"/>
            <w:gridSpan w:val="2"/>
            <w:tcBorders>
              <w:top w:val="single" w:color="FFFFFF" w:sz="8" w:space="0"/>
              <w:left w:val="single" w:color="FFFFFF" w:sz="8" w:space="0"/>
              <w:bottom w:val="single" w:color="FFFFFF" w:sz="8" w:space="0"/>
              <w:right w:val="single" w:color="FFFFFF" w:sz="8" w:space="0"/>
            </w:tcBorders>
            <w:shd w:val="clear" w:color="auto" w:fill="D0D8E8"/>
            <w:tcMar>
              <w:top w:w="15" w:type="dxa"/>
              <w:left w:w="15" w:type="dxa"/>
              <w:right w:w="15" w:type="dxa"/>
            </w:tcMar>
            <w:vAlign w:val="center"/>
          </w:tcPr>
          <w:p>
            <w:pPr>
              <w:adjustRightInd w:val="0"/>
              <w:snapToGrid w:val="0"/>
              <w:spacing w:line="400" w:lineRule="exact"/>
              <w:ind w:firstLine="0" w:firstLineChars="0"/>
              <w:jc w:val="center"/>
              <w:rPr>
                <w:rFonts w:ascii="仿宋" w:hAnsi="仿宋" w:cs="微软雅黑"/>
                <w:color w:val="000000"/>
                <w:sz w:val="24"/>
              </w:rPr>
            </w:pPr>
            <w:r>
              <w:rPr>
                <w:rFonts w:hint="eastAsia" w:ascii="仿宋" w:hAnsi="仿宋" w:cs="微软雅黑"/>
                <w:color w:val="000000"/>
                <w:sz w:val="24"/>
              </w:rPr>
              <w:t>无</w:t>
            </w:r>
          </w:p>
        </w:tc>
      </w:tr>
    </w:tbl>
    <w:p>
      <w:pPr>
        <w:ind w:firstLine="0" w:firstLineChars="0"/>
        <w:jc w:val="center"/>
        <w:rPr>
          <w:rFonts w:ascii="仿宋" w:hAnsi="仿宋" w:cs="仿宋"/>
          <w:szCs w:val="32"/>
        </w:rPr>
      </w:pPr>
    </w:p>
    <w:p>
      <w:pPr>
        <w:pStyle w:val="3"/>
      </w:pPr>
      <w:bookmarkStart w:id="5" w:name="_Toc8746"/>
      <w:r>
        <w:rPr>
          <w:rFonts w:hint="eastAsia"/>
        </w:rPr>
        <w:t>三、阅读平台功能</w:t>
      </w:r>
      <w:bookmarkEnd w:id="5"/>
    </w:p>
    <w:p>
      <w:pPr>
        <w:ind w:firstLine="640"/>
        <w:rPr>
          <w:rFonts w:ascii="仿宋" w:hAnsi="仿宋" w:cs="仿宋"/>
          <w:szCs w:val="32"/>
        </w:rPr>
      </w:pPr>
      <w:r>
        <w:rPr>
          <w:rFonts w:hint="eastAsia" w:ascii="仿宋" w:hAnsi="仿宋" w:cs="仿宋"/>
          <w:szCs w:val="32"/>
        </w:rPr>
        <w:t>京东读书专业版阅读方式多样，可以在手机APP、平板、PC、微信端和墨水屏阅读器上阅读，且平台阅读功能丰富。</w:t>
      </w:r>
    </w:p>
    <w:p>
      <w:pPr>
        <w:pStyle w:val="4"/>
      </w:pPr>
      <w:bookmarkStart w:id="6" w:name="_Toc5316"/>
      <w:r>
        <w:t xml:space="preserve">1. </w:t>
      </w:r>
      <w:r>
        <w:rPr>
          <w:rFonts w:hint="eastAsia"/>
        </w:rPr>
        <w:t>APP主要功能</w:t>
      </w:r>
      <w:bookmarkEnd w:id="6"/>
    </w:p>
    <w:p>
      <w:pPr>
        <w:ind w:firstLine="640"/>
        <w:rPr>
          <w:rFonts w:ascii="仿宋" w:hAnsi="仿宋" w:cs="仿宋"/>
          <w:szCs w:val="32"/>
        </w:rPr>
      </w:pPr>
      <w:r>
        <w:rPr>
          <w:rFonts w:hint="eastAsia" w:ascii="仿宋" w:hAnsi="仿宋" w:cs="仿宋"/>
          <w:szCs w:val="32"/>
        </w:rPr>
        <w:t>APP主要功能包括个人书架、阅览室、猜你喜欢、图书分类、阅读圈子、个人中心。</w:t>
      </w:r>
    </w:p>
    <w:p>
      <w:pPr>
        <w:ind w:firstLine="643"/>
        <w:rPr>
          <w:rFonts w:ascii="仿宋" w:hAnsi="仿宋" w:cs="仿宋"/>
          <w:szCs w:val="32"/>
        </w:rPr>
      </w:pPr>
      <w:r>
        <w:rPr>
          <w:rFonts w:hint="eastAsia" w:ascii="仿宋" w:hAnsi="仿宋" w:cs="仿宋"/>
          <w:b/>
          <w:bCs/>
          <w:szCs w:val="32"/>
        </w:rPr>
        <w:t>阅览室：</w:t>
      </w:r>
      <w:r>
        <w:rPr>
          <w:rFonts w:hint="eastAsia" w:ascii="仿宋" w:hAnsi="仿宋" w:cs="仿宋"/>
          <w:szCs w:val="32"/>
        </w:rPr>
        <w:t>展示本校阅读栏目，可以自定义，可推荐本校必读图书等。猜你喜欢可以根据最近阅读智能推荐图书。</w:t>
      </w:r>
    </w:p>
    <w:p>
      <w:pPr>
        <w:spacing w:line="240" w:lineRule="auto"/>
        <w:ind w:firstLine="0" w:firstLineChars="0"/>
        <w:jc w:val="center"/>
        <w:rPr>
          <w:rFonts w:ascii="仿宋" w:hAnsi="仿宋" w:cs="仿宋"/>
          <w:szCs w:val="32"/>
        </w:rPr>
      </w:pPr>
      <w:r>
        <w:rPr>
          <w:rFonts w:hint="eastAsia" w:ascii="微软雅黑" w:hAnsi="微软雅黑" w:eastAsia="微软雅黑" w:cs="仿宋"/>
          <w:sz w:val="24"/>
        </w:rPr>
        <w:drawing>
          <wp:inline distT="0" distB="0" distL="114300" distR="114300">
            <wp:extent cx="2070735" cy="4137660"/>
            <wp:effectExtent l="19050" t="19050" r="24765" b="15240"/>
            <wp:docPr id="3" name="图片 3" descr="1d2e30bc993e711b87412369a924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d2e30bc993e711b87412369a924962"/>
                    <pic:cNvPicPr>
                      <a:picLocks noChangeAspect="1"/>
                    </pic:cNvPicPr>
                  </pic:nvPicPr>
                  <pic:blipFill>
                    <a:blip r:embed="rId14"/>
                    <a:stretch>
                      <a:fillRect/>
                    </a:stretch>
                  </pic:blipFill>
                  <pic:spPr>
                    <a:xfrm>
                      <a:off x="0" y="0"/>
                      <a:ext cx="2070735" cy="4137660"/>
                    </a:xfrm>
                    <a:prstGeom prst="rect">
                      <a:avLst/>
                    </a:prstGeom>
                    <a:ln>
                      <a:solidFill>
                        <a:schemeClr val="bg1">
                          <a:lumMod val="85000"/>
                        </a:schemeClr>
                      </a:solidFill>
                    </a:ln>
                  </pic:spPr>
                </pic:pic>
              </a:graphicData>
            </a:graphic>
          </wp:inline>
        </w:drawing>
      </w:r>
      <w:r>
        <w:rPr>
          <w:rFonts w:hint="eastAsia" w:ascii="仿宋" w:hAnsi="仿宋" w:cs="仿宋"/>
          <w:szCs w:val="32"/>
        </w:rPr>
        <w:t xml:space="preserve"> </w:t>
      </w:r>
      <w:r>
        <w:rPr>
          <w:rFonts w:hint="eastAsia" w:ascii="微软雅黑" w:hAnsi="微软雅黑" w:eastAsia="微软雅黑" w:cs="仿宋"/>
          <w:sz w:val="24"/>
        </w:rPr>
        <w:drawing>
          <wp:inline distT="0" distB="0" distL="114300" distR="114300">
            <wp:extent cx="2051685" cy="4124960"/>
            <wp:effectExtent l="19050" t="19050" r="24765" b="27940"/>
            <wp:docPr id="1" name="图片 1" descr="e81a9d40a102219e9a094b4d4fba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81a9d40a102219e9a094b4d4fba21b"/>
                    <pic:cNvPicPr>
                      <a:picLocks noChangeAspect="1"/>
                    </pic:cNvPicPr>
                  </pic:nvPicPr>
                  <pic:blipFill>
                    <a:blip r:embed="rId15"/>
                    <a:stretch>
                      <a:fillRect/>
                    </a:stretch>
                  </pic:blipFill>
                  <pic:spPr>
                    <a:xfrm>
                      <a:off x="0" y="0"/>
                      <a:ext cx="2051685" cy="4124960"/>
                    </a:xfrm>
                    <a:prstGeom prst="rect">
                      <a:avLst/>
                    </a:prstGeom>
                    <a:ln>
                      <a:solidFill>
                        <a:schemeClr val="bg1">
                          <a:lumMod val="85000"/>
                        </a:schemeClr>
                      </a:solidFill>
                    </a:ln>
                  </pic:spPr>
                </pic:pic>
              </a:graphicData>
            </a:graphic>
          </wp:inline>
        </w:drawing>
      </w:r>
    </w:p>
    <w:p>
      <w:pPr>
        <w:ind w:firstLine="640"/>
        <w:rPr>
          <w:rFonts w:ascii="仿宋" w:hAnsi="仿宋" w:cs="仿宋"/>
          <w:szCs w:val="32"/>
        </w:rPr>
      </w:pPr>
    </w:p>
    <w:p>
      <w:pPr>
        <w:ind w:firstLine="643"/>
        <w:rPr>
          <w:rFonts w:ascii="仿宋" w:hAnsi="仿宋" w:cs="仿宋"/>
          <w:szCs w:val="32"/>
        </w:rPr>
      </w:pPr>
      <w:r>
        <w:rPr>
          <w:rFonts w:hint="eastAsia" w:ascii="仿宋" w:hAnsi="仿宋" w:cs="仿宋"/>
          <w:b/>
          <w:bCs/>
          <w:szCs w:val="32"/>
        </w:rPr>
        <w:t>图书详情：</w:t>
      </w:r>
      <w:r>
        <w:rPr>
          <w:rFonts w:hint="eastAsia" w:ascii="仿宋" w:hAnsi="仿宋" w:cs="仿宋"/>
          <w:szCs w:val="32"/>
        </w:rPr>
        <w:t>展示图书基本信息、书评、目录、内容提要以及相关图书推荐。图书阅读界面支持多种阅读翻页模式、排版布局可以自定义。支持笔记导出到邮箱、印象笔记等外部工具。支持语音朗读，可选择多种语言朗读。</w:t>
      </w:r>
    </w:p>
    <w:p>
      <w:pPr>
        <w:spacing w:line="240" w:lineRule="auto"/>
        <w:ind w:firstLine="0" w:firstLineChars="0"/>
        <w:jc w:val="center"/>
        <w:rPr>
          <w:rFonts w:ascii="仿宋" w:hAnsi="仿宋" w:cs="仿宋"/>
          <w:szCs w:val="32"/>
        </w:rPr>
      </w:pPr>
      <w:r>
        <w:rPr>
          <w:rFonts w:hint="eastAsia" w:ascii="微软雅黑" w:hAnsi="微软雅黑" w:eastAsia="微软雅黑" w:cs="仿宋"/>
          <w:sz w:val="24"/>
        </w:rPr>
        <w:drawing>
          <wp:inline distT="0" distB="0" distL="114300" distR="114300">
            <wp:extent cx="1660525" cy="3239770"/>
            <wp:effectExtent l="19050" t="19050" r="15875" b="17780"/>
            <wp:docPr id="22" name="图片 22" descr="4F16DA5130A89363D5A17DC1A4F08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4F16DA5130A89363D5A17DC1A4F08DE9"/>
                    <pic:cNvPicPr>
                      <a:picLocks noChangeAspect="1"/>
                    </pic:cNvPicPr>
                  </pic:nvPicPr>
                  <pic:blipFill>
                    <a:blip r:embed="rId16"/>
                    <a:srcRect t="4212" b="4546"/>
                    <a:stretch>
                      <a:fillRect/>
                    </a:stretch>
                  </pic:blipFill>
                  <pic:spPr>
                    <a:xfrm>
                      <a:off x="0" y="0"/>
                      <a:ext cx="1660766" cy="3240000"/>
                    </a:xfrm>
                    <a:prstGeom prst="rect">
                      <a:avLst/>
                    </a:prstGeom>
                    <a:ln>
                      <a:solidFill>
                        <a:schemeClr val="bg1">
                          <a:lumMod val="85000"/>
                        </a:schemeClr>
                      </a:solidFill>
                    </a:ln>
                  </pic:spPr>
                </pic:pic>
              </a:graphicData>
            </a:graphic>
          </wp:inline>
        </w:drawing>
      </w:r>
      <w:r>
        <w:rPr>
          <w:rFonts w:ascii="仿宋" w:hAnsi="仿宋" w:cs="仿宋"/>
          <w:szCs w:val="32"/>
        </w:rPr>
        <w:t xml:space="preserve"> </w:t>
      </w:r>
      <w:r>
        <w:rPr>
          <w:rFonts w:ascii="微软雅黑" w:hAnsi="微软雅黑" w:eastAsia="微软雅黑" w:cs="仿宋"/>
          <w:sz w:val="24"/>
        </w:rPr>
        <w:drawing>
          <wp:inline distT="0" distB="0" distL="114300" distR="114300">
            <wp:extent cx="1587500" cy="3239770"/>
            <wp:effectExtent l="19050" t="19050" r="12700" b="17780"/>
            <wp:docPr id="25" name="图片 25" descr="2DDDC8187FB6EF2229DF601882B12F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2DDDC8187FB6EF2229DF601882B12F19"/>
                    <pic:cNvPicPr>
                      <a:picLocks noChangeAspect="1"/>
                    </pic:cNvPicPr>
                  </pic:nvPicPr>
                  <pic:blipFill>
                    <a:blip r:embed="rId17"/>
                    <a:srcRect t="4578"/>
                    <a:stretch>
                      <a:fillRect/>
                    </a:stretch>
                  </pic:blipFill>
                  <pic:spPr>
                    <a:xfrm>
                      <a:off x="0" y="0"/>
                      <a:ext cx="1587615" cy="3240000"/>
                    </a:xfrm>
                    <a:prstGeom prst="rect">
                      <a:avLst/>
                    </a:prstGeom>
                    <a:ln>
                      <a:solidFill>
                        <a:schemeClr val="bg1">
                          <a:lumMod val="85000"/>
                        </a:schemeClr>
                      </a:solidFill>
                    </a:ln>
                  </pic:spPr>
                </pic:pic>
              </a:graphicData>
            </a:graphic>
          </wp:inline>
        </w:drawing>
      </w:r>
      <w:r>
        <w:rPr>
          <w:rFonts w:hint="eastAsia" w:ascii="仿宋" w:hAnsi="仿宋" w:cs="仿宋"/>
          <w:szCs w:val="32"/>
        </w:rPr>
        <w:t xml:space="preserve"> </w:t>
      </w:r>
      <w:r>
        <w:rPr>
          <w:rFonts w:ascii="微软雅黑" w:hAnsi="微软雅黑" w:eastAsia="微软雅黑" w:cs="仿宋"/>
          <w:sz w:val="24"/>
        </w:rPr>
        <w:drawing>
          <wp:inline distT="0" distB="0" distL="114300" distR="114300">
            <wp:extent cx="1586230" cy="3239770"/>
            <wp:effectExtent l="19050" t="19050" r="13970" b="17780"/>
            <wp:docPr id="28" name="图片 28" descr="AA62DE5DF89B178BC7FF003A434DCB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AA62DE5DF89B178BC7FF003A434DCB0A"/>
                    <pic:cNvPicPr>
                      <a:picLocks noChangeAspect="1"/>
                    </pic:cNvPicPr>
                  </pic:nvPicPr>
                  <pic:blipFill>
                    <a:blip r:embed="rId18"/>
                    <a:srcRect t="4505"/>
                    <a:stretch>
                      <a:fillRect/>
                    </a:stretch>
                  </pic:blipFill>
                  <pic:spPr>
                    <a:xfrm>
                      <a:off x="0" y="0"/>
                      <a:ext cx="1586472" cy="3240000"/>
                    </a:xfrm>
                    <a:prstGeom prst="rect">
                      <a:avLst/>
                    </a:prstGeom>
                    <a:ln>
                      <a:solidFill>
                        <a:schemeClr val="bg1">
                          <a:lumMod val="85000"/>
                        </a:schemeClr>
                      </a:solidFill>
                    </a:ln>
                  </pic:spPr>
                </pic:pic>
              </a:graphicData>
            </a:graphic>
          </wp:inline>
        </w:drawing>
      </w:r>
    </w:p>
    <w:p>
      <w:pPr>
        <w:ind w:firstLine="643"/>
        <w:rPr>
          <w:rFonts w:ascii="仿宋" w:hAnsi="仿宋" w:cs="仿宋"/>
          <w:szCs w:val="32"/>
        </w:rPr>
      </w:pPr>
      <w:r>
        <w:rPr>
          <w:rFonts w:hint="eastAsia" w:ascii="仿宋" w:hAnsi="仿宋" w:cs="仿宋"/>
          <w:b/>
          <w:bCs/>
          <w:szCs w:val="32"/>
        </w:rPr>
        <w:t>本馆读者圈子：</w:t>
      </w:r>
      <w:r>
        <w:rPr>
          <w:rFonts w:hint="eastAsia" w:ascii="仿宋" w:hAnsi="仿宋" w:cs="仿宋"/>
          <w:szCs w:val="32"/>
        </w:rPr>
        <w:t>在【圈子】里，可以实现与本校师生互动交流、分享笔记、书评、推荐图书等。</w:t>
      </w:r>
    </w:p>
    <w:p>
      <w:pPr>
        <w:ind w:firstLine="640"/>
        <w:rPr>
          <w:rFonts w:ascii="仿宋" w:hAnsi="仿宋" w:cs="仿宋"/>
          <w:szCs w:val="32"/>
        </w:rPr>
      </w:pPr>
      <w:r>
        <w:rPr>
          <w:rFonts w:hint="eastAsia" w:ascii="仿宋" w:hAnsi="仿宋" w:cs="仿宋"/>
          <w:szCs w:val="32"/>
        </w:rPr>
        <w:t>清晰的图表展示本校阅读统计数据，包括阅读分类、阅读时长、阅读数量、时段等。</w:t>
      </w:r>
    </w:p>
    <w:p>
      <w:pPr>
        <w:spacing w:line="240" w:lineRule="auto"/>
        <w:ind w:firstLine="0" w:firstLineChars="0"/>
        <w:jc w:val="center"/>
        <w:rPr>
          <w:rFonts w:ascii="仿宋" w:hAnsi="仿宋" w:cs="仿宋"/>
          <w:szCs w:val="32"/>
        </w:rPr>
      </w:pPr>
      <w:r>
        <w:rPr>
          <w:rFonts w:ascii="微软雅黑" w:hAnsi="微软雅黑" w:eastAsia="微软雅黑" w:cs="宋体"/>
          <w:sz w:val="24"/>
        </w:rPr>
        <w:drawing>
          <wp:inline distT="0" distB="0" distL="114300" distR="114300">
            <wp:extent cx="1715770" cy="3537585"/>
            <wp:effectExtent l="19050" t="19050" r="17780" b="24765"/>
            <wp:docPr id="2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descr="IMG_256"/>
                    <pic:cNvPicPr>
                      <a:picLocks noChangeAspect="1"/>
                    </pic:cNvPicPr>
                  </pic:nvPicPr>
                  <pic:blipFill>
                    <a:blip r:embed="rId19"/>
                    <a:srcRect t="3656"/>
                    <a:stretch>
                      <a:fillRect/>
                    </a:stretch>
                  </pic:blipFill>
                  <pic:spPr>
                    <a:xfrm>
                      <a:off x="0" y="0"/>
                      <a:ext cx="1730162" cy="3566859"/>
                    </a:xfrm>
                    <a:prstGeom prst="rect">
                      <a:avLst/>
                    </a:prstGeom>
                    <a:noFill/>
                    <a:ln w="9525">
                      <a:solidFill>
                        <a:schemeClr val="bg1">
                          <a:lumMod val="85000"/>
                        </a:schemeClr>
                      </a:solidFill>
                    </a:ln>
                  </pic:spPr>
                </pic:pic>
              </a:graphicData>
            </a:graphic>
          </wp:inline>
        </w:drawing>
      </w:r>
      <w:r>
        <w:rPr>
          <w:rFonts w:hint="eastAsia" w:ascii="仿宋" w:hAnsi="仿宋" w:cs="仿宋"/>
          <w:szCs w:val="32"/>
        </w:rPr>
        <w:t xml:space="preserve"> </w:t>
      </w:r>
      <w:r>
        <w:rPr>
          <w:rFonts w:hint="eastAsia" w:ascii="微软雅黑" w:hAnsi="微软雅黑" w:eastAsia="微软雅黑" w:cs="仿宋"/>
          <w:sz w:val="24"/>
        </w:rPr>
        <w:drawing>
          <wp:inline distT="0" distB="0" distL="114300" distR="114300">
            <wp:extent cx="1717675" cy="3537585"/>
            <wp:effectExtent l="19050" t="19050" r="15875" b="24765"/>
            <wp:docPr id="31" name="图片 31" descr="8D039D60B039A0D1A8B4293CB65BBB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8D039D60B039A0D1A8B4293CB65BBB9B"/>
                    <pic:cNvPicPr>
                      <a:picLocks noChangeAspect="1"/>
                    </pic:cNvPicPr>
                  </pic:nvPicPr>
                  <pic:blipFill>
                    <a:blip r:embed="rId20"/>
                    <a:srcRect t="3699"/>
                    <a:stretch>
                      <a:fillRect/>
                    </a:stretch>
                  </pic:blipFill>
                  <pic:spPr>
                    <a:xfrm>
                      <a:off x="0" y="0"/>
                      <a:ext cx="1738919" cy="3580573"/>
                    </a:xfrm>
                    <a:prstGeom prst="rect">
                      <a:avLst/>
                    </a:prstGeom>
                    <a:ln>
                      <a:solidFill>
                        <a:schemeClr val="bg1">
                          <a:lumMod val="85000"/>
                        </a:schemeClr>
                      </a:solidFill>
                    </a:ln>
                  </pic:spPr>
                </pic:pic>
              </a:graphicData>
            </a:graphic>
          </wp:inline>
        </w:drawing>
      </w:r>
    </w:p>
    <w:p>
      <w:pPr>
        <w:pStyle w:val="4"/>
      </w:pPr>
      <w:bookmarkStart w:id="7" w:name="_Toc23668"/>
      <w:r>
        <w:t xml:space="preserve">2. </w:t>
      </w:r>
      <w:r>
        <w:rPr>
          <w:rFonts w:hint="eastAsia"/>
        </w:rPr>
        <w:t>阅读平台功能对比</w:t>
      </w:r>
      <w:bookmarkEnd w:id="7"/>
    </w:p>
    <w:p>
      <w:pPr>
        <w:spacing w:line="240" w:lineRule="auto"/>
        <w:ind w:firstLine="420"/>
        <w:rPr>
          <w:rFonts w:ascii="仿宋" w:hAnsi="仿宋" w:cs="仿宋"/>
          <w:sz w:val="21"/>
          <w:szCs w:val="21"/>
        </w:rPr>
      </w:pPr>
    </w:p>
    <w:tbl>
      <w:tblPr>
        <w:tblStyle w:val="11"/>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2858"/>
        <w:gridCol w:w="176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231" w:type="dxa"/>
            <w:shd w:val="clear" w:color="auto" w:fill="3B75A9"/>
            <w:vAlign w:val="center"/>
          </w:tcPr>
          <w:p>
            <w:pPr>
              <w:adjustRightInd w:val="0"/>
              <w:snapToGrid w:val="0"/>
              <w:spacing w:line="400" w:lineRule="exact"/>
              <w:ind w:firstLine="0" w:firstLineChars="0"/>
              <w:jc w:val="center"/>
              <w:rPr>
                <w:rFonts w:ascii="仿宋" w:hAnsi="仿宋" w:cs="仿宋"/>
                <w:b/>
                <w:bCs/>
                <w:color w:val="FFFFFF" w:themeColor="background1"/>
                <w:sz w:val="28"/>
                <w:szCs w:val="28"/>
                <w14:textFill>
                  <w14:solidFill>
                    <w14:schemeClr w14:val="bg1"/>
                  </w14:solidFill>
                </w14:textFill>
              </w:rPr>
            </w:pPr>
            <w:r>
              <w:rPr>
                <w:rFonts w:hint="eastAsia" w:ascii="仿宋" w:hAnsi="仿宋" w:cs="仿宋"/>
                <w:b/>
                <w:bCs/>
                <w:color w:val="FFFFFF" w:themeColor="background1"/>
                <w:sz w:val="28"/>
                <w:szCs w:val="28"/>
                <w14:textFill>
                  <w14:solidFill>
                    <w14:schemeClr w14:val="bg1"/>
                  </w14:solidFill>
                </w14:textFill>
              </w:rPr>
              <w:t>功能</w:t>
            </w:r>
          </w:p>
        </w:tc>
        <w:tc>
          <w:tcPr>
            <w:tcW w:w="2858" w:type="dxa"/>
            <w:shd w:val="clear" w:color="auto" w:fill="3B75A9"/>
            <w:vAlign w:val="center"/>
          </w:tcPr>
          <w:p>
            <w:pPr>
              <w:adjustRightInd w:val="0"/>
              <w:snapToGrid w:val="0"/>
              <w:spacing w:line="400" w:lineRule="exact"/>
              <w:ind w:firstLine="0" w:firstLineChars="0"/>
              <w:jc w:val="center"/>
              <w:rPr>
                <w:rFonts w:ascii="仿宋" w:hAnsi="仿宋" w:cs="仿宋"/>
                <w:b/>
                <w:bCs/>
                <w:color w:val="FFFFFF" w:themeColor="background1"/>
                <w:sz w:val="28"/>
                <w:szCs w:val="28"/>
                <w14:textFill>
                  <w14:solidFill>
                    <w14:schemeClr w14:val="bg1"/>
                  </w14:solidFill>
                </w14:textFill>
              </w:rPr>
            </w:pPr>
            <w:r>
              <w:rPr>
                <w:rFonts w:hint="eastAsia" w:ascii="仿宋" w:hAnsi="仿宋" w:cs="仿宋"/>
                <w:b/>
                <w:bCs/>
                <w:color w:val="FFFFFF" w:themeColor="background1"/>
                <w:sz w:val="28"/>
                <w:szCs w:val="28"/>
                <w14:textFill>
                  <w14:solidFill>
                    <w14:schemeClr w14:val="bg1"/>
                  </w14:solidFill>
                </w14:textFill>
              </w:rPr>
              <w:t>京东读书专业版</w:t>
            </w:r>
          </w:p>
        </w:tc>
        <w:tc>
          <w:tcPr>
            <w:tcW w:w="1768" w:type="dxa"/>
            <w:shd w:val="clear" w:color="auto" w:fill="3B75A9"/>
            <w:vAlign w:val="center"/>
          </w:tcPr>
          <w:p>
            <w:pPr>
              <w:adjustRightInd w:val="0"/>
              <w:snapToGrid w:val="0"/>
              <w:spacing w:line="400" w:lineRule="exact"/>
              <w:ind w:firstLine="0" w:firstLineChars="0"/>
              <w:jc w:val="center"/>
              <w:rPr>
                <w:rFonts w:ascii="仿宋" w:hAnsi="仿宋" w:cs="仿宋"/>
                <w:b/>
                <w:bCs/>
                <w:color w:val="FFFFFF" w:themeColor="background1"/>
                <w:sz w:val="28"/>
                <w:szCs w:val="28"/>
                <w14:textFill>
                  <w14:solidFill>
                    <w14:schemeClr w14:val="bg1"/>
                  </w14:solidFill>
                </w14:textFill>
              </w:rPr>
            </w:pPr>
            <w:r>
              <w:rPr>
                <w:rFonts w:hint="eastAsia" w:ascii="仿宋" w:hAnsi="仿宋" w:cs="仿宋"/>
                <w:b/>
                <w:bCs/>
                <w:color w:val="FFFFFF" w:themeColor="background1"/>
                <w:sz w:val="28"/>
                <w:szCs w:val="28"/>
                <w14:textFill>
                  <w14:solidFill>
                    <w14:schemeClr w14:val="bg1"/>
                  </w14:solidFill>
                </w14:textFill>
              </w:rPr>
              <w:t>其他平台1</w:t>
            </w:r>
          </w:p>
        </w:tc>
        <w:tc>
          <w:tcPr>
            <w:tcW w:w="1862" w:type="dxa"/>
            <w:shd w:val="clear" w:color="auto" w:fill="3B75A9"/>
            <w:vAlign w:val="center"/>
          </w:tcPr>
          <w:p>
            <w:pPr>
              <w:adjustRightInd w:val="0"/>
              <w:snapToGrid w:val="0"/>
              <w:spacing w:line="400" w:lineRule="exact"/>
              <w:ind w:firstLine="0" w:firstLineChars="0"/>
              <w:jc w:val="center"/>
              <w:rPr>
                <w:rFonts w:ascii="仿宋" w:hAnsi="仿宋" w:cs="仿宋"/>
                <w:b/>
                <w:bCs/>
                <w:color w:val="FFFFFF" w:themeColor="background1"/>
                <w:sz w:val="28"/>
                <w:szCs w:val="28"/>
                <w14:textFill>
                  <w14:solidFill>
                    <w14:schemeClr w14:val="bg1"/>
                  </w14:solidFill>
                </w14:textFill>
              </w:rPr>
            </w:pPr>
            <w:r>
              <w:rPr>
                <w:rFonts w:hint="eastAsia" w:ascii="仿宋" w:hAnsi="仿宋" w:cs="仿宋"/>
                <w:b/>
                <w:bCs/>
                <w:color w:val="FFFFFF" w:themeColor="background1"/>
                <w:sz w:val="28"/>
                <w:szCs w:val="28"/>
                <w14:textFill>
                  <w14:solidFill>
                    <w14:schemeClr w14:val="bg1"/>
                  </w14:solidFill>
                </w14:textFill>
              </w:rPr>
              <w:t>其他平台2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231"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阅读方式</w:t>
            </w:r>
          </w:p>
        </w:tc>
        <w:tc>
          <w:tcPr>
            <w:tcW w:w="285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移动端APP、WEB网页、微信端</w:t>
            </w:r>
          </w:p>
        </w:tc>
        <w:tc>
          <w:tcPr>
            <w:tcW w:w="176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移动端APP、WEB网页、微信</w:t>
            </w:r>
          </w:p>
        </w:tc>
        <w:tc>
          <w:tcPr>
            <w:tcW w:w="1862"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移动端APP、WEB网页、微信端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2231"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墨水屏阅读器</w:t>
            </w:r>
          </w:p>
        </w:tc>
        <w:tc>
          <w:tcPr>
            <w:tcW w:w="285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有专为校园环境定制的墨水屏阅读器，可以同步访问京东读书20W的资源</w:t>
            </w:r>
          </w:p>
        </w:tc>
        <w:tc>
          <w:tcPr>
            <w:tcW w:w="176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无</w:t>
            </w:r>
          </w:p>
        </w:tc>
        <w:tc>
          <w:tcPr>
            <w:tcW w:w="1862"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2231"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APP功能模块</w:t>
            </w:r>
          </w:p>
        </w:tc>
        <w:tc>
          <w:tcPr>
            <w:tcW w:w="285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阅览室、猜你喜欢、个人书架、阅读圈、笔记、词典、划线、书评</w:t>
            </w:r>
          </w:p>
        </w:tc>
        <w:tc>
          <w:tcPr>
            <w:tcW w:w="176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资料、小组、消息、笔记、关注</w:t>
            </w:r>
          </w:p>
        </w:tc>
        <w:tc>
          <w:tcPr>
            <w:tcW w:w="1862"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在线书城、个人书架、个人信息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231"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图书馆自定义栏目</w:t>
            </w:r>
          </w:p>
        </w:tc>
        <w:tc>
          <w:tcPr>
            <w:tcW w:w="285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支持</w:t>
            </w:r>
          </w:p>
        </w:tc>
        <w:tc>
          <w:tcPr>
            <w:tcW w:w="176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不支持</w:t>
            </w:r>
          </w:p>
        </w:tc>
        <w:tc>
          <w:tcPr>
            <w:tcW w:w="1862"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不支持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231"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馆员推荐图书</w:t>
            </w:r>
          </w:p>
        </w:tc>
        <w:tc>
          <w:tcPr>
            <w:tcW w:w="285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支持</w:t>
            </w:r>
          </w:p>
        </w:tc>
        <w:tc>
          <w:tcPr>
            <w:tcW w:w="176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不支持</w:t>
            </w:r>
          </w:p>
        </w:tc>
        <w:tc>
          <w:tcPr>
            <w:tcW w:w="1862"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不支持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2231"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内刊推送</w:t>
            </w:r>
          </w:p>
        </w:tc>
        <w:tc>
          <w:tcPr>
            <w:tcW w:w="285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支持，可设置内刊专栏，可推送PDF格式电子书</w:t>
            </w:r>
          </w:p>
        </w:tc>
        <w:tc>
          <w:tcPr>
            <w:tcW w:w="176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不支持</w:t>
            </w:r>
          </w:p>
        </w:tc>
        <w:tc>
          <w:tcPr>
            <w:tcW w:w="1862"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不支持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6" w:hRule="atLeast"/>
          <w:jc w:val="center"/>
        </w:trPr>
        <w:tc>
          <w:tcPr>
            <w:tcW w:w="2231"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阅历统计</w:t>
            </w:r>
          </w:p>
        </w:tc>
        <w:tc>
          <w:tcPr>
            <w:tcW w:w="285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有团队阅历统计，能直观的看出本校读者阅读量和阅读喜好</w:t>
            </w:r>
          </w:p>
        </w:tc>
        <w:tc>
          <w:tcPr>
            <w:tcW w:w="176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不支持</w:t>
            </w:r>
          </w:p>
        </w:tc>
        <w:tc>
          <w:tcPr>
            <w:tcW w:w="1862"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不支持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1"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排版布局调整</w:t>
            </w:r>
          </w:p>
        </w:tc>
        <w:tc>
          <w:tcPr>
            <w:tcW w:w="285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支持</w:t>
            </w:r>
          </w:p>
        </w:tc>
        <w:tc>
          <w:tcPr>
            <w:tcW w:w="176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不支持</w:t>
            </w:r>
          </w:p>
        </w:tc>
        <w:tc>
          <w:tcPr>
            <w:tcW w:w="1862"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31"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阅读笔记、划线、导出</w:t>
            </w:r>
          </w:p>
        </w:tc>
        <w:tc>
          <w:tcPr>
            <w:tcW w:w="285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支持</w:t>
            </w:r>
          </w:p>
        </w:tc>
        <w:tc>
          <w:tcPr>
            <w:tcW w:w="176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支持</w:t>
            </w:r>
          </w:p>
        </w:tc>
        <w:tc>
          <w:tcPr>
            <w:tcW w:w="1862"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不支持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1"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语音朗读</w:t>
            </w:r>
          </w:p>
        </w:tc>
        <w:tc>
          <w:tcPr>
            <w:tcW w:w="285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支持</w:t>
            </w:r>
          </w:p>
        </w:tc>
        <w:tc>
          <w:tcPr>
            <w:tcW w:w="176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支持</w:t>
            </w:r>
          </w:p>
        </w:tc>
        <w:tc>
          <w:tcPr>
            <w:tcW w:w="1862"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不支持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1"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书评及阅读交友</w:t>
            </w:r>
          </w:p>
        </w:tc>
        <w:tc>
          <w:tcPr>
            <w:tcW w:w="285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支持</w:t>
            </w:r>
          </w:p>
        </w:tc>
        <w:tc>
          <w:tcPr>
            <w:tcW w:w="176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支持</w:t>
            </w:r>
          </w:p>
        </w:tc>
        <w:tc>
          <w:tcPr>
            <w:tcW w:w="1862"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部分支持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231"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阅读分享</w:t>
            </w:r>
          </w:p>
        </w:tc>
        <w:tc>
          <w:tcPr>
            <w:tcW w:w="285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支持</w:t>
            </w:r>
          </w:p>
        </w:tc>
        <w:tc>
          <w:tcPr>
            <w:tcW w:w="1768"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支持</w:t>
            </w:r>
          </w:p>
        </w:tc>
        <w:tc>
          <w:tcPr>
            <w:tcW w:w="1862" w:type="dxa"/>
            <w:vAlign w:val="center"/>
          </w:tcPr>
          <w:p>
            <w:pPr>
              <w:adjustRightInd w:val="0"/>
              <w:snapToGrid w:val="0"/>
              <w:spacing w:line="400" w:lineRule="exact"/>
              <w:ind w:firstLine="0" w:firstLineChars="0"/>
              <w:jc w:val="center"/>
              <w:rPr>
                <w:rFonts w:ascii="仿宋" w:hAnsi="仿宋" w:cs="仿宋"/>
                <w:sz w:val="24"/>
              </w:rPr>
            </w:pPr>
            <w:r>
              <w:rPr>
                <w:rFonts w:hint="eastAsia" w:ascii="仿宋" w:hAnsi="仿宋" w:cs="仿宋"/>
                <w:sz w:val="24"/>
              </w:rPr>
              <w:t>支持</w:t>
            </w:r>
          </w:p>
        </w:tc>
      </w:tr>
    </w:tbl>
    <w:p>
      <w:pPr>
        <w:ind w:firstLine="640"/>
        <w:rPr>
          <w:rFonts w:ascii="仿宋" w:hAnsi="仿宋" w:cs="仿宋"/>
          <w:szCs w:val="32"/>
        </w:rPr>
      </w:pPr>
    </w:p>
    <w:p>
      <w:pPr>
        <w:ind w:firstLine="640"/>
        <w:rPr>
          <w:rFonts w:ascii="仿宋" w:hAnsi="仿宋" w:cs="仿宋"/>
          <w:szCs w:val="32"/>
        </w:rPr>
      </w:pPr>
    </w:p>
    <w:p>
      <w:pPr>
        <w:pStyle w:val="3"/>
      </w:pPr>
      <w:bookmarkStart w:id="8" w:name="_Toc23318"/>
      <w:r>
        <w:rPr>
          <w:rFonts w:hint="eastAsia"/>
          <w:lang w:val="en-US" w:eastAsia="zh-CN"/>
        </w:rPr>
        <w:t>四</w:t>
      </w:r>
      <w:r>
        <w:rPr>
          <w:rFonts w:hint="eastAsia"/>
        </w:rPr>
        <w:t>、资源访问方式</w:t>
      </w:r>
      <w:bookmarkEnd w:id="8"/>
    </w:p>
    <w:p>
      <w:pPr>
        <w:pStyle w:val="4"/>
      </w:pPr>
      <w:bookmarkStart w:id="9" w:name="_Toc395"/>
      <w:r>
        <w:t xml:space="preserve">1. </w:t>
      </w:r>
      <w:r>
        <w:rPr>
          <w:rFonts w:hint="eastAsia"/>
        </w:rPr>
        <w:t>账号授权模式访问</w:t>
      </w:r>
      <w:bookmarkEnd w:id="9"/>
    </w:p>
    <w:p>
      <w:pPr>
        <w:ind w:firstLine="640"/>
        <w:rPr>
          <w:rFonts w:ascii="仿宋" w:hAnsi="仿宋" w:cs="仿宋"/>
          <w:szCs w:val="32"/>
        </w:rPr>
      </w:pPr>
      <w:r>
        <w:rPr>
          <w:rFonts w:hint="eastAsia" w:ascii="仿宋" w:hAnsi="仿宋" w:cs="仿宋"/>
          <w:szCs w:val="32"/>
        </w:rPr>
        <w:t>数据安装在京东云服务器上，读者可以在任何地方通过账号登陆（读者账号授权）的方式进行远程访问，服务器上所有图书均可随意畅读。</w:t>
      </w:r>
    </w:p>
    <w:p>
      <w:pPr>
        <w:ind w:firstLine="640"/>
        <w:rPr>
          <w:rFonts w:ascii="仿宋" w:hAnsi="仿宋" w:cs="仿宋"/>
          <w:szCs w:val="32"/>
        </w:rPr>
      </w:pPr>
      <w:r>
        <w:rPr>
          <w:rFonts w:hint="eastAsia" w:ascii="仿宋" w:hAnsi="仿宋" w:cs="仿宋"/>
          <w:szCs w:val="32"/>
        </w:rPr>
        <w:t>读者账号的授权方式：读者在京东读书专业版APP内或web端（https://m-tob.jd.com）注册账号，选择对应的学校，填写手机号、学工号，并输入手机验证码即完成注册。正式开通使用的学校需要与学校统一身份认证接口对接，身份信息确认后才能使用平台内所有资源。</w:t>
      </w:r>
    </w:p>
    <w:p>
      <w:pPr>
        <w:ind w:firstLine="640"/>
        <w:rPr>
          <w:rFonts w:ascii="仿宋" w:hAnsi="仿宋" w:cs="仿宋"/>
          <w:szCs w:val="32"/>
        </w:rPr>
      </w:pPr>
      <w:r>
        <w:rPr>
          <w:rFonts w:hint="eastAsia" w:ascii="仿宋" w:hAnsi="仿宋" w:cs="仿宋"/>
          <w:szCs w:val="32"/>
        </w:rPr>
        <w:t>账号授权模式更方便读者使用，一次账号认证后，校内校外随时可以畅读。</w:t>
      </w:r>
    </w:p>
    <w:p>
      <w:pPr>
        <w:pStyle w:val="4"/>
      </w:pPr>
      <w:bookmarkStart w:id="10" w:name="_Toc31951"/>
      <w:r>
        <w:t xml:space="preserve">2. </w:t>
      </w:r>
      <w:r>
        <w:rPr>
          <w:rFonts w:hint="eastAsia"/>
        </w:rPr>
        <w:t>数据开放</w:t>
      </w:r>
      <w:bookmarkEnd w:id="10"/>
    </w:p>
    <w:p>
      <w:pPr>
        <w:ind w:firstLine="640"/>
        <w:rPr>
          <w:rFonts w:ascii="仿宋" w:hAnsi="仿宋" w:cs="仿宋"/>
          <w:szCs w:val="32"/>
        </w:rPr>
      </w:pPr>
      <w:r>
        <w:rPr>
          <w:rFonts w:hint="eastAsia" w:ascii="仿宋" w:hAnsi="仿宋" w:cs="仿宋"/>
          <w:szCs w:val="32"/>
        </w:rPr>
        <w:t>元数据开放：京东读书可向图书馆开放图书元数据，提供元数据检索接口，可实现与OPAC统一检索。</w:t>
      </w:r>
    </w:p>
    <w:p>
      <w:pPr>
        <w:ind w:firstLine="640"/>
        <w:rPr>
          <w:rFonts w:ascii="仿宋" w:hAnsi="仿宋" w:cs="仿宋"/>
          <w:szCs w:val="32"/>
        </w:rPr>
      </w:pPr>
      <w:r>
        <w:rPr>
          <w:rFonts w:hint="eastAsia" w:ascii="仿宋" w:hAnsi="仿宋" w:cs="仿宋"/>
          <w:szCs w:val="32"/>
        </w:rPr>
        <w:t>阅读数据开放：开放本单位阅读数据访问，随时读取读者访问数据，便于图书馆进行资源使用分析统计。</w:t>
      </w:r>
    </w:p>
    <w:p>
      <w:pPr>
        <w:pStyle w:val="4"/>
      </w:pPr>
      <w:bookmarkStart w:id="11" w:name="_Toc32266"/>
      <w:r>
        <w:t xml:space="preserve">3. </w:t>
      </w:r>
      <w:r>
        <w:rPr>
          <w:rFonts w:hint="eastAsia"/>
        </w:rPr>
        <w:t>读者注册流程</w:t>
      </w:r>
      <w:bookmarkEnd w:id="11"/>
    </w:p>
    <w:p>
      <w:pPr>
        <w:spacing w:line="240" w:lineRule="auto"/>
        <w:ind w:firstLine="0" w:firstLineChars="0"/>
        <w:jc w:val="center"/>
        <w:rPr>
          <w:rFonts w:ascii="仿宋" w:hAnsi="仿宋" w:cs="仿宋"/>
          <w:szCs w:val="32"/>
        </w:rPr>
      </w:pPr>
      <w:r>
        <w:rPr>
          <w:rFonts w:ascii="微软雅黑" w:hAnsi="微软雅黑" w:eastAsia="微软雅黑"/>
          <w:sz w:val="24"/>
        </w:rPr>
        <w:drawing>
          <wp:inline distT="0" distB="0" distL="114300" distR="114300">
            <wp:extent cx="4845050" cy="4090670"/>
            <wp:effectExtent l="0" t="0" r="0" b="508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21"/>
                    <a:srcRect t="10495"/>
                    <a:stretch>
                      <a:fillRect/>
                    </a:stretch>
                  </pic:blipFill>
                  <pic:spPr>
                    <a:xfrm>
                      <a:off x="0" y="0"/>
                      <a:ext cx="4871385" cy="4113462"/>
                    </a:xfrm>
                    <a:prstGeom prst="rect">
                      <a:avLst/>
                    </a:prstGeom>
                    <a:noFill/>
                    <a:ln>
                      <a:noFill/>
                    </a:ln>
                  </pic:spPr>
                </pic:pic>
              </a:graphicData>
            </a:graphic>
          </wp:inline>
        </w:drawing>
      </w:r>
    </w:p>
    <w:p>
      <w:pPr>
        <w:ind w:firstLine="635" w:firstLineChars="0"/>
        <w:rPr>
          <w:rFonts w:ascii="仿宋" w:hAnsi="仿宋" w:cs="仿宋"/>
          <w:sz w:val="28"/>
          <w:szCs w:val="28"/>
        </w:rPr>
      </w:pPr>
      <w:r>
        <w:rPr>
          <w:rFonts w:hint="eastAsia" w:ascii="仿宋" w:hAnsi="仿宋" w:cs="仿宋"/>
          <w:sz w:val="24"/>
        </w:rPr>
        <w:t>注：试用阶段有人数和时间限制，正式用户无限制。</w:t>
      </w:r>
    </w:p>
    <w:p>
      <w:pPr>
        <w:ind w:firstLine="640"/>
        <w:rPr>
          <w:rFonts w:ascii="仿宋" w:hAnsi="仿宋" w:cs="仿宋"/>
          <w:szCs w:val="32"/>
        </w:rPr>
      </w:pPr>
      <w:r>
        <w:rPr>
          <w:rFonts w:hint="eastAsia" w:ascii="仿宋" w:hAnsi="仿宋" w:cs="仿宋"/>
          <w:szCs w:val="32"/>
        </w:rPr>
        <w:t>注册成功后读者凭手机号+验证码登录。</w:t>
      </w:r>
    </w:p>
    <w:p>
      <w:pPr>
        <w:ind w:firstLine="640"/>
        <w:rPr>
          <w:rFonts w:ascii="仿宋" w:hAnsi="仿宋" w:cs="仿宋"/>
          <w:szCs w:val="32"/>
        </w:rPr>
      </w:pPr>
    </w:p>
    <w:p>
      <w:pPr>
        <w:ind w:firstLine="640"/>
        <w:rPr>
          <w:rFonts w:ascii="仿宋" w:hAnsi="仿宋" w:cs="仿宋"/>
          <w:szCs w:val="32"/>
        </w:rPr>
      </w:pPr>
    </w:p>
    <w:p>
      <w:pPr>
        <w:pStyle w:val="3"/>
      </w:pPr>
      <w:bookmarkStart w:id="12" w:name="_Toc9333"/>
      <w:r>
        <w:rPr>
          <w:rFonts w:hint="eastAsia"/>
          <w:lang w:val="en-US" w:eastAsia="zh-CN"/>
        </w:rPr>
        <w:t>五</w:t>
      </w:r>
      <w:r>
        <w:rPr>
          <w:rFonts w:hint="eastAsia"/>
        </w:rPr>
        <w:t>、售后服务</w:t>
      </w:r>
      <w:bookmarkEnd w:id="12"/>
    </w:p>
    <w:p>
      <w:pPr>
        <w:ind w:firstLine="640"/>
        <w:rPr>
          <w:rFonts w:ascii="仿宋" w:hAnsi="仿宋" w:cs="仿宋"/>
          <w:szCs w:val="32"/>
        </w:rPr>
      </w:pPr>
      <w:r>
        <w:rPr>
          <w:rFonts w:hint="eastAsia" w:ascii="仿宋" w:hAnsi="仿宋" w:cs="仿宋"/>
          <w:szCs w:val="32"/>
        </w:rPr>
        <w:t>京东读书专业版提供阅读精细化服务，长期开展阅读推广活动，定期推送特色书单。具体服务内容如下：</w:t>
      </w:r>
    </w:p>
    <w:p>
      <w:pPr>
        <w:ind w:firstLine="640"/>
        <w:rPr>
          <w:rFonts w:ascii="仿宋" w:hAnsi="仿宋" w:cs="仿宋"/>
          <w:szCs w:val="32"/>
        </w:rPr>
      </w:pPr>
      <w:r>
        <w:rPr>
          <w:rFonts w:hint="eastAsia" w:ascii="仿宋" w:hAnsi="仿宋" w:cs="仿宋"/>
          <w:szCs w:val="32"/>
        </w:rPr>
        <w:t>（1）每学期线上线下同时开展阅读推广活动，不定期评选各学校“阅读之星”，送去精美礼物的同时，提高用户阅读积极性。</w:t>
      </w:r>
    </w:p>
    <w:p>
      <w:pPr>
        <w:ind w:firstLine="640"/>
        <w:rPr>
          <w:rFonts w:ascii="仿宋" w:hAnsi="仿宋" w:cs="仿宋"/>
          <w:szCs w:val="32"/>
        </w:rPr>
      </w:pPr>
      <w:r>
        <w:rPr>
          <w:rFonts w:hint="eastAsia" w:ascii="仿宋" w:hAnsi="仿宋" w:cs="仿宋"/>
          <w:szCs w:val="32"/>
        </w:rPr>
        <w:t>（2）不定期组织线下推广交流活动，每年组织至少一次全国性的阅读活动。</w:t>
      </w:r>
    </w:p>
    <w:p>
      <w:pPr>
        <w:ind w:firstLine="640"/>
        <w:rPr>
          <w:rFonts w:ascii="仿宋" w:hAnsi="仿宋" w:cs="仿宋"/>
          <w:szCs w:val="32"/>
        </w:rPr>
      </w:pPr>
      <w:r>
        <w:rPr>
          <w:rFonts w:hint="eastAsia" w:ascii="仿宋" w:hAnsi="仿宋" w:cs="仿宋"/>
          <w:szCs w:val="32"/>
        </w:rPr>
        <w:t>（3）微信客服在线解决读者疑惑，接受读者反馈。</w:t>
      </w:r>
    </w:p>
    <w:p>
      <w:pPr>
        <w:ind w:firstLine="640"/>
        <w:rPr>
          <w:rFonts w:ascii="仿宋" w:hAnsi="仿宋" w:cs="仿宋"/>
          <w:szCs w:val="32"/>
        </w:rPr>
      </w:pPr>
      <w:r>
        <w:rPr>
          <w:rFonts w:hint="eastAsia" w:ascii="仿宋" w:hAnsi="仿宋" w:cs="仿宋"/>
          <w:szCs w:val="32"/>
        </w:rPr>
        <w:t>（4）微信公众号每周2次好书推荐、活动推送。</w:t>
      </w:r>
    </w:p>
    <w:p>
      <w:pPr>
        <w:ind w:firstLine="640"/>
        <w:rPr>
          <w:rFonts w:ascii="仿宋" w:hAnsi="仿宋" w:cs="仿宋"/>
          <w:szCs w:val="32"/>
        </w:rPr>
      </w:pPr>
      <w:r>
        <w:rPr>
          <w:rFonts w:hint="eastAsia" w:ascii="仿宋" w:hAnsi="仿宋" w:cs="仿宋"/>
          <w:szCs w:val="32"/>
        </w:rPr>
        <w:t>（5）APP每周更新新书，并针对学校学科特色推荐书单。</w:t>
      </w:r>
    </w:p>
    <w:p>
      <w:pPr>
        <w:ind w:firstLine="640"/>
        <w:rPr>
          <w:rFonts w:ascii="仿宋" w:hAnsi="仿宋" w:cs="仿宋"/>
          <w:szCs w:val="32"/>
        </w:rPr>
      </w:pPr>
    </w:p>
    <w:p>
      <w:pPr>
        <w:pStyle w:val="3"/>
      </w:pPr>
      <w:bookmarkStart w:id="13" w:name="_Toc26964"/>
      <w:r>
        <w:rPr>
          <w:rFonts w:hint="eastAsia"/>
          <w:lang w:val="en-US" w:eastAsia="zh-CN"/>
        </w:rPr>
        <w:t>六</w:t>
      </w:r>
      <w:r>
        <w:rPr>
          <w:rFonts w:hint="eastAsia"/>
        </w:rPr>
        <w:t>、公司简介</w:t>
      </w:r>
      <w:bookmarkEnd w:id="13"/>
    </w:p>
    <w:p>
      <w:pPr>
        <w:ind w:firstLine="640"/>
        <w:rPr>
          <w:rFonts w:ascii="仿宋" w:hAnsi="仿宋" w:cs="仿宋"/>
          <w:szCs w:val="32"/>
        </w:rPr>
      </w:pPr>
      <w:r>
        <w:rPr>
          <w:rFonts w:hint="eastAsia" w:ascii="仿宋" w:hAnsi="仿宋" w:cs="仿宋"/>
          <w:szCs w:val="32"/>
        </w:rPr>
        <w:t>北京汇云博图科技有限公司成立于2013年，是一家专业从事智慧图书馆产品研发和数字资源推广应用的高新技术企业。公司以“让阅读更精彩”为使命，以诚信为基石，以创新为动力，致力于为图书馆、科研院所、企事业单位提供资源、平台、设备、服务为一体的阅读整体解决方案。</w:t>
      </w:r>
    </w:p>
    <w:p>
      <w:pPr>
        <w:ind w:firstLine="640"/>
        <w:rPr>
          <w:rFonts w:ascii="仿宋" w:hAnsi="仿宋" w:cs="仿宋"/>
          <w:szCs w:val="32"/>
        </w:rPr>
      </w:pPr>
      <w:r>
        <w:rPr>
          <w:rFonts w:hint="eastAsia" w:ascii="仿宋" w:hAnsi="仿宋" w:cs="仿宋"/>
          <w:szCs w:val="32"/>
        </w:rPr>
        <w:t>公司总部位于北京，是京东战略合作伙伴，销售和服务网络覆盖全国，产品已应用于国内上千家图书馆和企事业单位，并连续四年作为阅读推广代表获得央视新闻联播报道。</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仿宋" w:hAnsi="仿宋" w:cs="仿宋"/>
          <w:szCs w:val="32"/>
        </w:rPr>
      </w:pPr>
      <w:r>
        <w:rPr>
          <w:rFonts w:hint="eastAsia" w:ascii="仿宋" w:hAnsi="仿宋" w:cs="仿宋"/>
          <w:szCs w:val="32"/>
        </w:rPr>
        <w:drawing>
          <wp:inline distT="0" distB="0" distL="114300" distR="114300">
            <wp:extent cx="5616575" cy="3159125"/>
            <wp:effectExtent l="9525" t="9525" r="12700" b="12700"/>
            <wp:docPr id="12" name="图片 12" descr="汇云博图产品介绍2022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汇云博图产品介绍2022_05"/>
                    <pic:cNvPicPr>
                      <a:picLocks noChangeAspect="1"/>
                    </pic:cNvPicPr>
                  </pic:nvPicPr>
                  <pic:blipFill>
                    <a:blip r:embed="rId22"/>
                    <a:stretch>
                      <a:fillRect/>
                    </a:stretch>
                  </pic:blipFill>
                  <pic:spPr>
                    <a:xfrm>
                      <a:off x="0" y="0"/>
                      <a:ext cx="5616575" cy="3159323"/>
                    </a:xfrm>
                    <a:prstGeom prst="rect">
                      <a:avLst/>
                    </a:prstGeom>
                    <a:ln>
                      <a:solidFill>
                        <a:schemeClr val="bg1">
                          <a:lumMod val="85000"/>
                        </a:schemeClr>
                      </a:solidFill>
                    </a:ln>
                  </pic:spPr>
                </pic:pic>
              </a:graphicData>
            </a:graphic>
          </wp:inline>
        </w:drawing>
      </w:r>
      <w:r>
        <w:rPr>
          <w:rFonts w:hint="eastAsia" w:ascii="仿宋" w:hAnsi="仿宋" w:cs="仿宋"/>
          <w:szCs w:val="32"/>
        </w:rPr>
        <w:drawing>
          <wp:inline distT="0" distB="0" distL="114300" distR="114300">
            <wp:extent cx="5616575" cy="3159125"/>
            <wp:effectExtent l="9525" t="9525" r="12700" b="12700"/>
            <wp:docPr id="11" name="图片 11" descr="汇云博图产品介绍2022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汇云博图产品介绍2022_08"/>
                    <pic:cNvPicPr>
                      <a:picLocks noChangeAspect="1"/>
                    </pic:cNvPicPr>
                  </pic:nvPicPr>
                  <pic:blipFill>
                    <a:blip r:embed="rId23"/>
                    <a:stretch>
                      <a:fillRect/>
                    </a:stretch>
                  </pic:blipFill>
                  <pic:spPr>
                    <a:xfrm>
                      <a:off x="0" y="0"/>
                      <a:ext cx="5616575" cy="3159552"/>
                    </a:xfrm>
                    <a:prstGeom prst="rect">
                      <a:avLst/>
                    </a:prstGeom>
                    <a:ln>
                      <a:solidFill>
                        <a:schemeClr val="bg1">
                          <a:lumMod val="85000"/>
                        </a:schemeClr>
                      </a:solidFill>
                    </a:ln>
                  </pic:spPr>
                </pic:pic>
              </a:graphicData>
            </a:graphic>
          </wp:inline>
        </w:drawing>
      </w:r>
    </w:p>
    <w:sectPr>
      <w:footerReference r:id="rId11" w:type="default"/>
      <w:pgSz w:w="11906" w:h="16838"/>
      <w:pgMar w:top="1587" w:right="1474" w:bottom="1587" w:left="1587" w:header="1020" w:footer="1247"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spacing w:line="240" w:lineRule="atLeast"/>
      <w:ind w:firstLine="360"/>
    </w:pPr>
    <w:r>
      <w:rPr>
        <w:rFonts w:hint="eastAsia" w:ascii="黑体" w:hAnsi="黑体" w:eastAsia="黑体" w:cs="黑体"/>
      </w:rPr>
      <w:t>电话(企业QQ)：400-838-0150           地址：北京市朝阳区天畅园5号楼二单元7层</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GDM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wuxZFrZ6&#10;Z3mEjvJ4uzoGyJlUjqJ0SqA78YDpS33qNyWO95/nFPX47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vsRgzMQIAAGUEAAAOAAAAAAAAAAEAIAAAAB8BAABkcnMvZTJvRG9jLnhtbFBLBQYA&#10;AAAABgAGAFkBAADCBQAAAAA=&#10;">
              <v:fill on="f" focussize="0,0"/>
              <v:stroke on="f" weight="0.5pt"/>
              <v:imagedata o:title=""/>
              <o:lock v:ext="edit" aspectratio="f"/>
              <v:textbox inset="0mm,0mm,0mm,0mm" style="mso-fit-shape-to-text:t;">
                <w:txbxContent>
                  <w:p>
                    <w:pPr>
                      <w:pStyle w:val="6"/>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spacing w:line="240" w:lineRule="atLeast"/>
      <w:ind w:firstLine="360"/>
    </w:pPr>
    <w:r>
      <w:rPr>
        <w:rFonts w:hint="eastAsia" w:ascii="黑体" w:hAnsi="黑体" w:eastAsia="黑体" w:cs="黑体"/>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ind w:firstLine="400"/>
                            <w:rPr>
                              <w:rFonts w:asciiTheme="minorEastAsia" w:hAnsiTheme="minorEastAsia" w:eastAsiaTheme="minorEastAsia" w:cstheme="minorEastAsia"/>
                              <w:sz w:val="44"/>
                              <w:szCs w:val="72"/>
                            </w:rPr>
                          </w:pPr>
                          <w:r>
                            <w:rPr>
                              <w:rFonts w:hint="eastAsia" w:asciiTheme="minorEastAsia" w:hAnsiTheme="minorEastAsia" w:eastAsiaTheme="minorEastAsia" w:cstheme="minorEastAsia"/>
                              <w:sz w:val="20"/>
                              <w:szCs w:val="20"/>
                            </w:rPr>
                            <w:fldChar w:fldCharType="begin"/>
                          </w:r>
                          <w:r>
                            <w:rPr>
                              <w:rFonts w:hint="eastAsia" w:asciiTheme="minorEastAsia" w:hAnsiTheme="minorEastAsia" w:eastAsiaTheme="minorEastAsia" w:cstheme="minorEastAsia"/>
                              <w:sz w:val="20"/>
                              <w:szCs w:val="20"/>
                            </w:rPr>
                            <w:instrText xml:space="preserve"> PAGE  \* MERGEFORMAT </w:instrText>
                          </w:r>
                          <w:r>
                            <w:rPr>
                              <w:rFonts w:hint="eastAsia" w:asciiTheme="minorEastAsia" w:hAnsiTheme="minorEastAsia" w:eastAsiaTheme="minorEastAsia" w:cstheme="minorEastAsia"/>
                              <w:sz w:val="20"/>
                              <w:szCs w:val="20"/>
                            </w:rPr>
                            <w:fldChar w:fldCharType="separate"/>
                          </w:r>
                          <w:r>
                            <w:rPr>
                              <w:rFonts w:hint="eastAsia" w:asciiTheme="minorEastAsia" w:hAnsiTheme="minorEastAsia" w:eastAsiaTheme="minorEastAsia" w:cstheme="minorEastAsia"/>
                              <w:sz w:val="20"/>
                              <w:szCs w:val="20"/>
                            </w:rPr>
                            <w:t>- 1 -</w:t>
                          </w:r>
                          <w:r>
                            <w:rPr>
                              <w:rFonts w:hint="eastAsia" w:asciiTheme="minorEastAsia" w:hAnsiTheme="minorEastAsia" w:eastAsiaTheme="minorEastAsia" w:cstheme="minorEastAsia"/>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6"/>
                      <w:ind w:firstLine="400"/>
                      <w:rPr>
                        <w:rFonts w:asciiTheme="minorEastAsia" w:hAnsiTheme="minorEastAsia" w:eastAsiaTheme="minorEastAsia" w:cstheme="minorEastAsia"/>
                        <w:sz w:val="44"/>
                        <w:szCs w:val="72"/>
                      </w:rPr>
                    </w:pPr>
                    <w:r>
                      <w:rPr>
                        <w:rFonts w:hint="eastAsia" w:asciiTheme="minorEastAsia" w:hAnsiTheme="minorEastAsia" w:eastAsiaTheme="minorEastAsia" w:cstheme="minorEastAsia"/>
                        <w:sz w:val="20"/>
                        <w:szCs w:val="20"/>
                      </w:rPr>
                      <w:fldChar w:fldCharType="begin"/>
                    </w:r>
                    <w:r>
                      <w:rPr>
                        <w:rFonts w:hint="eastAsia" w:asciiTheme="minorEastAsia" w:hAnsiTheme="minorEastAsia" w:eastAsiaTheme="minorEastAsia" w:cstheme="minorEastAsia"/>
                        <w:sz w:val="20"/>
                        <w:szCs w:val="20"/>
                      </w:rPr>
                      <w:instrText xml:space="preserve"> PAGE  \* MERGEFORMAT </w:instrText>
                    </w:r>
                    <w:r>
                      <w:rPr>
                        <w:rFonts w:hint="eastAsia" w:asciiTheme="minorEastAsia" w:hAnsiTheme="minorEastAsia" w:eastAsiaTheme="minorEastAsia" w:cstheme="minorEastAsia"/>
                        <w:sz w:val="20"/>
                        <w:szCs w:val="20"/>
                      </w:rPr>
                      <w:fldChar w:fldCharType="separate"/>
                    </w:r>
                    <w:r>
                      <w:rPr>
                        <w:rFonts w:hint="eastAsia" w:asciiTheme="minorEastAsia" w:hAnsiTheme="minorEastAsia" w:eastAsiaTheme="minorEastAsia" w:cstheme="minorEastAsia"/>
                        <w:sz w:val="20"/>
                        <w:szCs w:val="20"/>
                      </w:rPr>
                      <w:t>- 1 -</w:t>
                    </w:r>
                    <w:r>
                      <w:rPr>
                        <w:rFonts w:hint="eastAsia" w:asciiTheme="minorEastAsia" w:hAnsiTheme="minorEastAsia" w:eastAsiaTheme="minorEastAsia" w:cstheme="minorEastAsia"/>
                        <w:sz w:val="20"/>
                        <w:szCs w:val="20"/>
                      </w:rPr>
                      <w:fldChar w:fldCharType="end"/>
                    </w:r>
                  </w:p>
                </w:txbxContent>
              </v:textbox>
            </v:shape>
          </w:pict>
        </mc:Fallback>
      </mc:AlternateContent>
    </w:r>
    <w:r>
      <w:rPr>
        <w:rFonts w:hint="eastAsia" w:ascii="黑体" w:hAnsi="黑体" w:eastAsia="黑体" w:cs="黑体"/>
      </w:rPr>
      <w:t xml:space="preserve">电话(企业QQ)：400-838-0150           地址：北京市朝阳区天畅园5号楼二单元7层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rPr>
        <w:b/>
        <w:bCs/>
      </w:rPr>
    </w:pPr>
    <w:r>
      <w:rPr>
        <w:rFonts w:hint="eastAsia"/>
      </w:rPr>
      <w:drawing>
        <wp:inline distT="0" distB="0" distL="114300" distR="114300">
          <wp:extent cx="810895" cy="173355"/>
          <wp:effectExtent l="0" t="0" r="8255" b="17145"/>
          <wp:docPr id="9" name="图片 1" descr="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A"/>
                  <pic:cNvPicPr>
                    <a:picLocks noChangeAspect="1"/>
                  </pic:cNvPicPr>
                </pic:nvPicPr>
                <pic:blipFill>
                  <a:blip r:embed="rId1"/>
                  <a:stretch>
                    <a:fillRect/>
                  </a:stretch>
                </pic:blipFill>
                <pic:spPr>
                  <a:xfrm>
                    <a:off x="0" y="0"/>
                    <a:ext cx="810895" cy="173355"/>
                  </a:xfrm>
                  <a:prstGeom prst="rect">
                    <a:avLst/>
                  </a:prstGeom>
                  <a:noFill/>
                  <a:ln>
                    <a:noFill/>
                  </a:ln>
                </pic:spPr>
              </pic:pic>
            </a:graphicData>
          </a:graphic>
        </wp:inline>
      </w:drawing>
    </w:r>
    <w:r>
      <w:rPr>
        <w:rFonts w:hint="eastAsia"/>
      </w:rPr>
      <w:t xml:space="preserve">                                                                </w:t>
    </w:r>
    <w:r>
      <w:rPr>
        <w:rFonts w:hint="eastAsia" w:ascii="仿宋" w:hAnsi="仿宋" w:cs="仿宋"/>
        <w:b/>
        <w:bCs/>
        <w:sz w:val="21"/>
        <w:szCs w:val="21"/>
      </w:rPr>
      <w:t>让阅读更精彩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mOGI3ZGE5YmI2YmEzODRhMDAwYzE0OTQ2NzRlOGYifQ=="/>
  </w:docVars>
  <w:rsids>
    <w:rsidRoot w:val="21BD1C1D"/>
    <w:rsid w:val="00006535"/>
    <w:rsid w:val="0009329C"/>
    <w:rsid w:val="00111B57"/>
    <w:rsid w:val="001F15A9"/>
    <w:rsid w:val="002028B8"/>
    <w:rsid w:val="0028634C"/>
    <w:rsid w:val="002B0BBE"/>
    <w:rsid w:val="002B3C87"/>
    <w:rsid w:val="002D33A7"/>
    <w:rsid w:val="00353D3C"/>
    <w:rsid w:val="003A4C3F"/>
    <w:rsid w:val="003B7FE5"/>
    <w:rsid w:val="003C4C62"/>
    <w:rsid w:val="003D780D"/>
    <w:rsid w:val="003F06A1"/>
    <w:rsid w:val="00403C4F"/>
    <w:rsid w:val="00443BF2"/>
    <w:rsid w:val="004440F6"/>
    <w:rsid w:val="00496A5C"/>
    <w:rsid w:val="004B0D6E"/>
    <w:rsid w:val="004C6100"/>
    <w:rsid w:val="0050475D"/>
    <w:rsid w:val="00506B8E"/>
    <w:rsid w:val="00532B99"/>
    <w:rsid w:val="005505E3"/>
    <w:rsid w:val="005866AA"/>
    <w:rsid w:val="005932B0"/>
    <w:rsid w:val="006274A3"/>
    <w:rsid w:val="00647D6A"/>
    <w:rsid w:val="006B0A60"/>
    <w:rsid w:val="006D489F"/>
    <w:rsid w:val="00706E3E"/>
    <w:rsid w:val="0077658C"/>
    <w:rsid w:val="00823ACF"/>
    <w:rsid w:val="008506EA"/>
    <w:rsid w:val="00860C0B"/>
    <w:rsid w:val="00870F66"/>
    <w:rsid w:val="00893CDC"/>
    <w:rsid w:val="008C1A80"/>
    <w:rsid w:val="008F50D1"/>
    <w:rsid w:val="009559D7"/>
    <w:rsid w:val="009E0954"/>
    <w:rsid w:val="00A92E1E"/>
    <w:rsid w:val="00AF795B"/>
    <w:rsid w:val="00B97018"/>
    <w:rsid w:val="00BF29AB"/>
    <w:rsid w:val="00C22E60"/>
    <w:rsid w:val="00CA7AE7"/>
    <w:rsid w:val="00CD028E"/>
    <w:rsid w:val="00D83C4E"/>
    <w:rsid w:val="00DB72B2"/>
    <w:rsid w:val="00DF7711"/>
    <w:rsid w:val="00E41FE1"/>
    <w:rsid w:val="00ED62E2"/>
    <w:rsid w:val="00F6155F"/>
    <w:rsid w:val="00F63154"/>
    <w:rsid w:val="020D1162"/>
    <w:rsid w:val="026A431B"/>
    <w:rsid w:val="028D2A86"/>
    <w:rsid w:val="02A043B6"/>
    <w:rsid w:val="02B53708"/>
    <w:rsid w:val="03C33850"/>
    <w:rsid w:val="03E649B3"/>
    <w:rsid w:val="04211688"/>
    <w:rsid w:val="04595577"/>
    <w:rsid w:val="04672600"/>
    <w:rsid w:val="06262744"/>
    <w:rsid w:val="064B4983"/>
    <w:rsid w:val="072124F6"/>
    <w:rsid w:val="07E22F65"/>
    <w:rsid w:val="08514DFF"/>
    <w:rsid w:val="08C20599"/>
    <w:rsid w:val="09193ECC"/>
    <w:rsid w:val="09A752F8"/>
    <w:rsid w:val="0BD94895"/>
    <w:rsid w:val="0CD31DFF"/>
    <w:rsid w:val="0D1B6934"/>
    <w:rsid w:val="0D687076"/>
    <w:rsid w:val="0F0C7C3C"/>
    <w:rsid w:val="0F3D6739"/>
    <w:rsid w:val="101638A2"/>
    <w:rsid w:val="10256FA3"/>
    <w:rsid w:val="10794C4B"/>
    <w:rsid w:val="10B26BA1"/>
    <w:rsid w:val="10C268E2"/>
    <w:rsid w:val="11740415"/>
    <w:rsid w:val="128A1D31"/>
    <w:rsid w:val="1309717E"/>
    <w:rsid w:val="15211556"/>
    <w:rsid w:val="15313F10"/>
    <w:rsid w:val="15BA0C89"/>
    <w:rsid w:val="16900712"/>
    <w:rsid w:val="16E068F3"/>
    <w:rsid w:val="16E809EC"/>
    <w:rsid w:val="172279BD"/>
    <w:rsid w:val="180934CA"/>
    <w:rsid w:val="187E5884"/>
    <w:rsid w:val="18983CA6"/>
    <w:rsid w:val="18AC5C1B"/>
    <w:rsid w:val="19480742"/>
    <w:rsid w:val="196277F7"/>
    <w:rsid w:val="19CB6B16"/>
    <w:rsid w:val="1A04311F"/>
    <w:rsid w:val="1AE749E1"/>
    <w:rsid w:val="1C4B08CC"/>
    <w:rsid w:val="1C823175"/>
    <w:rsid w:val="1DA82950"/>
    <w:rsid w:val="1EAD5A34"/>
    <w:rsid w:val="1EB339DA"/>
    <w:rsid w:val="1F1F0E35"/>
    <w:rsid w:val="1F2D3103"/>
    <w:rsid w:val="208D7B34"/>
    <w:rsid w:val="20AB7D71"/>
    <w:rsid w:val="20AC68FD"/>
    <w:rsid w:val="20B32DAB"/>
    <w:rsid w:val="2102055C"/>
    <w:rsid w:val="21115526"/>
    <w:rsid w:val="21BD1C1D"/>
    <w:rsid w:val="21F77F44"/>
    <w:rsid w:val="22147827"/>
    <w:rsid w:val="223E6E61"/>
    <w:rsid w:val="228F4064"/>
    <w:rsid w:val="22A07DC9"/>
    <w:rsid w:val="22F56901"/>
    <w:rsid w:val="23FC3945"/>
    <w:rsid w:val="242F01BF"/>
    <w:rsid w:val="248E6157"/>
    <w:rsid w:val="25DE24BA"/>
    <w:rsid w:val="263B5727"/>
    <w:rsid w:val="266F78F3"/>
    <w:rsid w:val="2761742C"/>
    <w:rsid w:val="293233D8"/>
    <w:rsid w:val="296E055E"/>
    <w:rsid w:val="297837B8"/>
    <w:rsid w:val="299C67EE"/>
    <w:rsid w:val="2A020BA1"/>
    <w:rsid w:val="2A6212ED"/>
    <w:rsid w:val="2AA218E2"/>
    <w:rsid w:val="2AF0174D"/>
    <w:rsid w:val="2BBB4718"/>
    <w:rsid w:val="2C1C7D57"/>
    <w:rsid w:val="2CDD6452"/>
    <w:rsid w:val="2DFF6B7A"/>
    <w:rsid w:val="2E187913"/>
    <w:rsid w:val="2F3A4D7E"/>
    <w:rsid w:val="30AA1C18"/>
    <w:rsid w:val="30B0509B"/>
    <w:rsid w:val="30DA68A1"/>
    <w:rsid w:val="31411D1E"/>
    <w:rsid w:val="32287C92"/>
    <w:rsid w:val="32D43BF9"/>
    <w:rsid w:val="336C492E"/>
    <w:rsid w:val="33F6024E"/>
    <w:rsid w:val="349D7A73"/>
    <w:rsid w:val="351408D1"/>
    <w:rsid w:val="35ED5C95"/>
    <w:rsid w:val="3683487C"/>
    <w:rsid w:val="372A23DC"/>
    <w:rsid w:val="37EC2C60"/>
    <w:rsid w:val="3A430BEF"/>
    <w:rsid w:val="3B576F5A"/>
    <w:rsid w:val="3B792221"/>
    <w:rsid w:val="3B93292F"/>
    <w:rsid w:val="3D161A62"/>
    <w:rsid w:val="3D692276"/>
    <w:rsid w:val="3DC8364A"/>
    <w:rsid w:val="3EA65C96"/>
    <w:rsid w:val="3EE45E64"/>
    <w:rsid w:val="3F6F78D3"/>
    <w:rsid w:val="40ED2714"/>
    <w:rsid w:val="419B3E0C"/>
    <w:rsid w:val="434A1D1B"/>
    <w:rsid w:val="43E3023D"/>
    <w:rsid w:val="46E61B99"/>
    <w:rsid w:val="47471041"/>
    <w:rsid w:val="488D0B79"/>
    <w:rsid w:val="4A036CE4"/>
    <w:rsid w:val="4AB8541A"/>
    <w:rsid w:val="4CC31855"/>
    <w:rsid w:val="4D27037C"/>
    <w:rsid w:val="4E172A62"/>
    <w:rsid w:val="4F1B547A"/>
    <w:rsid w:val="4F5F5441"/>
    <w:rsid w:val="5022469E"/>
    <w:rsid w:val="51E21A42"/>
    <w:rsid w:val="52150B93"/>
    <w:rsid w:val="526C1623"/>
    <w:rsid w:val="53CC1775"/>
    <w:rsid w:val="53ED61FC"/>
    <w:rsid w:val="555F25AB"/>
    <w:rsid w:val="55787E60"/>
    <w:rsid w:val="56144E5E"/>
    <w:rsid w:val="57091BC8"/>
    <w:rsid w:val="57227642"/>
    <w:rsid w:val="574A311B"/>
    <w:rsid w:val="57A50B4E"/>
    <w:rsid w:val="583D21C3"/>
    <w:rsid w:val="599F645D"/>
    <w:rsid w:val="5A3B64CF"/>
    <w:rsid w:val="5B446732"/>
    <w:rsid w:val="5B4B381A"/>
    <w:rsid w:val="5CA65886"/>
    <w:rsid w:val="5CF425DF"/>
    <w:rsid w:val="5F2556C5"/>
    <w:rsid w:val="5FF13B92"/>
    <w:rsid w:val="61095FB2"/>
    <w:rsid w:val="61236900"/>
    <w:rsid w:val="613D002B"/>
    <w:rsid w:val="61A04414"/>
    <w:rsid w:val="61A45B17"/>
    <w:rsid w:val="62477FCC"/>
    <w:rsid w:val="62563B7A"/>
    <w:rsid w:val="62A22AF0"/>
    <w:rsid w:val="63033A55"/>
    <w:rsid w:val="6461303F"/>
    <w:rsid w:val="647D321F"/>
    <w:rsid w:val="64922BC0"/>
    <w:rsid w:val="65674F9E"/>
    <w:rsid w:val="658118DF"/>
    <w:rsid w:val="67853536"/>
    <w:rsid w:val="691965E9"/>
    <w:rsid w:val="6A353243"/>
    <w:rsid w:val="6A7D1238"/>
    <w:rsid w:val="6AB709BF"/>
    <w:rsid w:val="6C445ECC"/>
    <w:rsid w:val="6CCE1314"/>
    <w:rsid w:val="6E781471"/>
    <w:rsid w:val="6E9A6622"/>
    <w:rsid w:val="6F525B96"/>
    <w:rsid w:val="6F78648E"/>
    <w:rsid w:val="6FAB2A42"/>
    <w:rsid w:val="70191C28"/>
    <w:rsid w:val="71431EA0"/>
    <w:rsid w:val="727E161A"/>
    <w:rsid w:val="73B75F54"/>
    <w:rsid w:val="73DB78BA"/>
    <w:rsid w:val="74AC456D"/>
    <w:rsid w:val="74DC3664"/>
    <w:rsid w:val="75640D70"/>
    <w:rsid w:val="756D66B7"/>
    <w:rsid w:val="75DF57AA"/>
    <w:rsid w:val="75EB314D"/>
    <w:rsid w:val="760B6700"/>
    <w:rsid w:val="762D3EF0"/>
    <w:rsid w:val="76BB2142"/>
    <w:rsid w:val="76CD3F3D"/>
    <w:rsid w:val="778B4CA6"/>
    <w:rsid w:val="78185BBA"/>
    <w:rsid w:val="78AE679B"/>
    <w:rsid w:val="79414647"/>
    <w:rsid w:val="797E6CCE"/>
    <w:rsid w:val="79E250AD"/>
    <w:rsid w:val="7AC676E5"/>
    <w:rsid w:val="7AD865DE"/>
    <w:rsid w:val="7ADA247B"/>
    <w:rsid w:val="7B3A1690"/>
    <w:rsid w:val="7B8729BF"/>
    <w:rsid w:val="7C013085"/>
    <w:rsid w:val="7C5A046B"/>
    <w:rsid w:val="7C9C1C3C"/>
    <w:rsid w:val="7CE06F9D"/>
    <w:rsid w:val="7EAA56AE"/>
    <w:rsid w:val="7EF70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 w:cs="Times New Roman"/>
      <w:kern w:val="2"/>
      <w:sz w:val="32"/>
      <w:szCs w:val="24"/>
      <w:lang w:val="en-US" w:eastAsia="zh-CN" w:bidi="ar-SA"/>
    </w:rPr>
  </w:style>
  <w:style w:type="paragraph" w:styleId="3">
    <w:name w:val="heading 1"/>
    <w:basedOn w:val="1"/>
    <w:next w:val="1"/>
    <w:link w:val="17"/>
    <w:qFormat/>
    <w:uiPriority w:val="0"/>
    <w:pPr>
      <w:keepNext/>
      <w:keepLines/>
      <w:ind w:firstLine="0" w:firstLineChars="0"/>
      <w:outlineLvl w:val="0"/>
    </w:pPr>
    <w:rPr>
      <w:rFonts w:eastAsia="黑体"/>
      <w:bCs/>
      <w:kern w:val="44"/>
      <w:szCs w:val="44"/>
    </w:rPr>
  </w:style>
  <w:style w:type="paragraph" w:styleId="4">
    <w:name w:val="heading 2"/>
    <w:basedOn w:val="1"/>
    <w:next w:val="1"/>
    <w:link w:val="14"/>
    <w:unhideWhenUsed/>
    <w:qFormat/>
    <w:uiPriority w:val="0"/>
    <w:pPr>
      <w:keepNext/>
      <w:keepLines/>
      <w:ind w:firstLine="0" w:firstLineChars="0"/>
      <w:outlineLvl w:val="1"/>
    </w:pPr>
    <w:rPr>
      <w:rFonts w:ascii="Times New Roman" w:hAnsi="Times New Roman" w:eastAsia="楷体" w:cstheme="majorBidi"/>
      <w:bCs/>
      <w:szCs w:val="32"/>
    </w:rPr>
  </w:style>
  <w:style w:type="paragraph" w:styleId="2">
    <w:name w:val="heading 3"/>
    <w:basedOn w:val="1"/>
    <w:next w:val="1"/>
    <w:link w:val="18"/>
    <w:unhideWhenUsed/>
    <w:qFormat/>
    <w:uiPriority w:val="0"/>
    <w:pPr>
      <w:keepNext/>
      <w:keepLines/>
      <w:outlineLvl w:val="2"/>
    </w:pPr>
    <w:rPr>
      <w:rFonts w:ascii="仿宋" w:hAnsi="仿宋"/>
      <w:bCs/>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toc 1"/>
    <w:basedOn w:val="1"/>
    <w:next w:val="1"/>
    <w:qFormat/>
    <w:uiPriority w:val="39"/>
    <w:pPr>
      <w:tabs>
        <w:tab w:val="right" w:leader="dot" w:pos="8835"/>
      </w:tabs>
      <w:spacing w:line="480" w:lineRule="exact"/>
      <w:ind w:firstLine="0" w:firstLineChars="0"/>
    </w:pPr>
  </w:style>
  <w:style w:type="paragraph" w:styleId="9">
    <w:name w:val="toc 2"/>
    <w:basedOn w:val="1"/>
    <w:next w:val="1"/>
    <w:qFormat/>
    <w:uiPriority w:val="39"/>
    <w:pPr>
      <w:tabs>
        <w:tab w:val="right" w:leader="dot" w:pos="8835"/>
      </w:tabs>
      <w:spacing w:line="480" w:lineRule="exact"/>
      <w:ind w:firstLine="640"/>
    </w:p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99"/>
    <w:rPr>
      <w:rFonts w:cs="Times New Roman"/>
      <w:color w:val="44819E"/>
      <w:sz w:val="21"/>
      <w:szCs w:val="21"/>
      <w:u w:val="single"/>
    </w:rPr>
  </w:style>
  <w:style w:type="character" w:customStyle="1" w:styleId="14">
    <w:name w:val="标题 2 字符"/>
    <w:basedOn w:val="12"/>
    <w:link w:val="4"/>
    <w:qFormat/>
    <w:uiPriority w:val="0"/>
    <w:rPr>
      <w:rFonts w:eastAsia="楷体" w:cstheme="majorBidi"/>
      <w:bCs/>
      <w:kern w:val="2"/>
      <w:sz w:val="32"/>
      <w:szCs w:val="32"/>
    </w:rPr>
  </w:style>
  <w:style w:type="paragraph" w:customStyle="1" w:styleId="15">
    <w:name w:val="无间隔1"/>
    <w:link w:val="16"/>
    <w:qFormat/>
    <w:uiPriority w:val="0"/>
    <w:rPr>
      <w:rFonts w:ascii="Times New Roman" w:hAnsi="Times New Roman" w:eastAsia="宋体" w:cs="Times New Roman"/>
      <w:sz w:val="22"/>
      <w:lang w:val="en-US" w:eastAsia="zh-CN" w:bidi="ar-SA"/>
    </w:rPr>
  </w:style>
  <w:style w:type="character" w:customStyle="1" w:styleId="16">
    <w:name w:val="无间隔 Char"/>
    <w:basedOn w:val="12"/>
    <w:link w:val="15"/>
    <w:qFormat/>
    <w:uiPriority w:val="0"/>
    <w:rPr>
      <w:rFonts w:hint="default" w:ascii="Times New Roman" w:hAnsi="Times New Roman" w:eastAsia="宋体"/>
      <w:sz w:val="22"/>
    </w:rPr>
  </w:style>
  <w:style w:type="character" w:customStyle="1" w:styleId="17">
    <w:name w:val="标题 1 字符"/>
    <w:basedOn w:val="12"/>
    <w:link w:val="3"/>
    <w:qFormat/>
    <w:uiPriority w:val="0"/>
    <w:rPr>
      <w:rFonts w:ascii="Calibri" w:hAnsi="Calibri" w:eastAsia="黑体"/>
      <w:bCs/>
      <w:kern w:val="44"/>
      <w:sz w:val="32"/>
      <w:szCs w:val="44"/>
    </w:rPr>
  </w:style>
  <w:style w:type="character" w:customStyle="1" w:styleId="18">
    <w:name w:val="标题 3 字符"/>
    <w:basedOn w:val="12"/>
    <w:link w:val="2"/>
    <w:qFormat/>
    <w:uiPriority w:val="0"/>
    <w:rPr>
      <w:rFonts w:ascii="仿宋" w:hAnsi="仿宋" w:eastAsia="仿宋"/>
      <w:bCs/>
      <w:kern w:val="2"/>
      <w:sz w:val="32"/>
      <w:szCs w:val="32"/>
    </w:rPr>
  </w:style>
  <w:style w:type="paragraph" w:styleId="19">
    <w:name w:val="List Paragraph"/>
    <w:basedOn w:val="1"/>
    <w:qFormat/>
    <w:uiPriority w:val="99"/>
    <w:pPr>
      <w:ind w:firstLine="420"/>
    </w:pPr>
  </w:style>
  <w:style w:type="paragraph" w:customStyle="1" w:styleId="20">
    <w:name w:val="TOC Heading"/>
    <w:basedOn w:val="3"/>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376092" w:themeColor="accent1" w:themeShade="BF"/>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image" Target="media/image12.jpeg"/><Relationship Id="rId22" Type="http://schemas.openxmlformats.org/officeDocument/2006/relationships/image" Target="media/image11.jpeg"/><Relationship Id="rId21" Type="http://schemas.openxmlformats.org/officeDocument/2006/relationships/image" Target="media/image10.pn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809;&#21512;&#20316;&#29992;\&#27719;&#20113;&#21338;&#22270;\06%20&#38144;&#21806;&#21512;&#21516;\&#65509;&#65509;&#65509;-&#27169;&#26495;&#24211;-&#65509;&#65509;&#65509;\&#21271;&#20140;&#27719;&#20113;&#21338;&#22270;WORD&#27169;&#26495;V1.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FF2550-8476-4300-8703-1988980F31B9}">
  <ds:schemaRefs/>
</ds:datastoreItem>
</file>

<file path=docProps/app.xml><?xml version="1.0" encoding="utf-8"?>
<Properties xmlns="http://schemas.openxmlformats.org/officeDocument/2006/extended-properties" xmlns:vt="http://schemas.openxmlformats.org/officeDocument/2006/docPropsVTypes">
  <Template>北京汇云博图WORD模板V1.0</Template>
  <Pages>18</Pages>
  <Words>4810</Words>
  <Characters>5366</Characters>
  <Lines>53</Lines>
  <Paragraphs>15</Paragraphs>
  <TotalTime>1</TotalTime>
  <ScaleCrop>false</ScaleCrop>
  <LinksUpToDate>false</LinksUpToDate>
  <CharactersWithSpaces>5550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2019-04-12T09:06:00Z</dcterms:created>
  <dc:creator>黄小龙Jack</dc:creator>
  <cp:lastModifiedBy>í</cp:lastModifiedBy>
  <dcterms:modified xsi:type="dcterms:W3CDTF">2023-06-08T05:43:49Z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CBBE791AAC684F3DA33B10B6475A819F_13</vt:lpwstr>
  </property>
</Properties>
</file>