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DD" w:rsidRPr="00897EC1" w:rsidRDefault="00D86F5D" w:rsidP="00897EC1">
      <w:pPr>
        <w:spacing w:line="4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 w:rsidRPr="007D5C96">
        <w:rPr>
          <w:rFonts w:ascii="宋体" w:hAnsi="宋体" w:hint="eastAsia"/>
          <w:b/>
          <w:color w:val="000000"/>
          <w:sz w:val="36"/>
          <w:szCs w:val="36"/>
        </w:rPr>
        <w:t>《起点视频教学资源库》简介</w:t>
      </w:r>
    </w:p>
    <w:p w:rsidR="00C50AFD" w:rsidRDefault="00D86F5D" w:rsidP="007D5C96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</w:t>
      </w:r>
    </w:p>
    <w:p w:rsidR="00047EDD" w:rsidRDefault="00D86F5D" w:rsidP="007D5C96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“起点视频教学资源库”是由</w:t>
      </w:r>
      <w:proofErr w:type="gramStart"/>
      <w:r>
        <w:rPr>
          <w:rFonts w:ascii="宋体" w:hAnsi="宋体" w:hint="eastAsia"/>
          <w:color w:val="000000"/>
          <w:sz w:val="24"/>
        </w:rPr>
        <w:t>北京智联起点</w:t>
      </w:r>
      <w:proofErr w:type="gramEnd"/>
      <w:r>
        <w:rPr>
          <w:rFonts w:ascii="宋体" w:hAnsi="宋体" w:hint="eastAsia"/>
          <w:color w:val="000000"/>
          <w:sz w:val="24"/>
        </w:rPr>
        <w:t>信息技术有限公司聘请各大高校的100余位专家教授共同开发而成，目前已经涵盖了英语、计算机、公务员、法律、</w:t>
      </w:r>
      <w:r w:rsidRPr="00BF6696">
        <w:rPr>
          <w:rFonts w:ascii="宋体" w:hAnsi="宋体" w:hint="eastAsia"/>
          <w:color w:val="000000"/>
          <w:sz w:val="24"/>
        </w:rPr>
        <w:t>财经、</w:t>
      </w:r>
      <w:r>
        <w:rPr>
          <w:rFonts w:ascii="宋体" w:hAnsi="宋体" w:hint="eastAsia"/>
          <w:color w:val="000000"/>
          <w:sz w:val="24"/>
        </w:rPr>
        <w:t>考研、资格、</w:t>
      </w:r>
      <w:r w:rsidRPr="00BF6696">
        <w:rPr>
          <w:rFonts w:ascii="宋体" w:hAnsi="宋体" w:hint="eastAsia"/>
          <w:color w:val="000000"/>
          <w:sz w:val="24"/>
        </w:rPr>
        <w:t>工程、职业技能</w:t>
      </w:r>
      <w:r>
        <w:rPr>
          <w:rFonts w:ascii="宋体" w:hAnsi="宋体" w:hint="eastAsia"/>
          <w:color w:val="000000"/>
          <w:sz w:val="24"/>
        </w:rPr>
        <w:t>等各类别科目，拥有</w:t>
      </w:r>
      <w:r w:rsidR="006B6E9C">
        <w:rPr>
          <w:rFonts w:ascii="宋体" w:hAnsi="宋体" w:hint="eastAsia"/>
          <w:sz w:val="24"/>
        </w:rPr>
        <w:t>近4</w:t>
      </w:r>
      <w:r w:rsidRPr="00BF6696">
        <w:rPr>
          <w:rFonts w:ascii="宋体" w:hAnsi="宋体" w:hint="eastAsia"/>
          <w:sz w:val="24"/>
        </w:rPr>
        <w:t>万余课</w:t>
      </w:r>
      <w:r>
        <w:rPr>
          <w:rFonts w:ascii="宋体" w:hAnsi="宋体" w:hint="eastAsia"/>
          <w:sz w:val="24"/>
        </w:rPr>
        <w:t>时视</w:t>
      </w:r>
      <w:r>
        <w:rPr>
          <w:rFonts w:ascii="宋体" w:hAnsi="宋体" w:hint="eastAsia"/>
          <w:color w:val="000000"/>
          <w:sz w:val="24"/>
        </w:rPr>
        <w:t>频课件资源，公司还会接着推出更多的视频课件，力求形成覆盖所有职业资格类与等级类考试学习的视频课件系统。该视频资源库，重点分析考试考点，辅助教师教学和帮助学生认清考试重点，讲师来自于国内多所高校的知名教授及优秀教师，均有多年的教学经验，讲课通俗易懂，深入浅出，准确地把握考试重点难点和考点，完成后分类标引上网</w:t>
      </w:r>
      <w:r>
        <w:rPr>
          <w:rFonts w:ascii="宋体" w:hAnsi="宋体" w:hint="eastAsia"/>
          <w:sz w:val="24"/>
        </w:rPr>
        <w:t>。本系统采</w:t>
      </w:r>
      <w:r w:rsidRPr="00BF6696">
        <w:rPr>
          <w:rFonts w:ascii="宋体" w:hAnsi="宋体" w:hint="eastAsia"/>
          <w:sz w:val="24"/>
        </w:rPr>
        <w:t>用MP4播放</w:t>
      </w:r>
      <w:r>
        <w:rPr>
          <w:rFonts w:ascii="宋体" w:hAnsi="宋体" w:hint="eastAsia"/>
          <w:sz w:val="24"/>
        </w:rPr>
        <w:t>方式，授</w:t>
      </w:r>
      <w:r>
        <w:rPr>
          <w:rFonts w:ascii="宋体" w:hAnsi="宋体" w:hint="eastAsia"/>
          <w:color w:val="000000"/>
          <w:sz w:val="24"/>
        </w:rPr>
        <w:t>课内容具有极强的互动性，较之同类教学资源库具有专业性，更能保障学习效果，彻底改变了无声数据库、无声电子资源、多媒体学习库单一的传统现状。</w:t>
      </w:r>
    </w:p>
    <w:p w:rsidR="00047EDD" w:rsidRDefault="00D86F5D" w:rsidP="007D5C96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特点：</w:t>
      </w:r>
    </w:p>
    <w:p w:rsidR="00047EDD" w:rsidRDefault="00D86F5D" w:rsidP="007D5C96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1、师资来源――国内211重点高校</w:t>
      </w:r>
    </w:p>
    <w:p w:rsidR="00047EDD" w:rsidRDefault="00D86F5D" w:rsidP="007D5C96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《起点视频教学资源库》的讲师来自于国内多所高校的知名教授及优秀教师，均有多年的教学经验，其授课内容严格按照国家历年的考试大纲进行录制，讲课通俗易懂，深入浅出，准确地把握考试重点难点及易考点；</w:t>
      </w:r>
    </w:p>
    <w:p w:rsidR="00047EDD" w:rsidRPr="00BF6696" w:rsidRDefault="00D86F5D" w:rsidP="007D5C9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F6696">
        <w:rPr>
          <w:rFonts w:ascii="宋体" w:hAnsi="宋体" w:hint="eastAsia"/>
          <w:sz w:val="24"/>
        </w:rPr>
        <w:t>2、课件展示方式――MP4</w:t>
      </w:r>
    </w:p>
    <w:p w:rsidR="00047EDD" w:rsidRPr="00BF6696" w:rsidRDefault="00D86F5D" w:rsidP="007D5C96">
      <w:pPr>
        <w:spacing w:line="400" w:lineRule="exact"/>
        <w:ind w:leftChars="114" w:left="239" w:firstLineChars="100" w:firstLine="240"/>
        <w:rPr>
          <w:rFonts w:ascii="宋体" w:hAnsi="宋体"/>
          <w:sz w:val="24"/>
        </w:rPr>
      </w:pPr>
      <w:r w:rsidRPr="00BF6696">
        <w:rPr>
          <w:rFonts w:ascii="宋体" w:hAnsi="宋体" w:hint="eastAsia"/>
          <w:sz w:val="24"/>
        </w:rPr>
        <w:t>视频课件分类标引上网，同时本系统采用MP4标清显示方式，授课内容具有极强的互动性，彻底改变了无声数据库、无声电子资源、多媒体学习库单一的传统现状；</w:t>
      </w:r>
    </w:p>
    <w:p w:rsidR="00047EDD" w:rsidRDefault="00D86F5D" w:rsidP="007D5C96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3、易用性</w:t>
      </w:r>
    </w:p>
    <w:p w:rsidR="00047EDD" w:rsidRDefault="00D86F5D" w:rsidP="007D5C96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（1）它与“起点考试库（原名‘起点自主考试学习系统’）”在同一平台下使用，答题过程中如果遇到难点问题，能即时链接到相关的视频课件进行学习，在学习后如果想测试学习成绩，能</w:t>
      </w:r>
      <w:proofErr w:type="gramStart"/>
      <w:r>
        <w:rPr>
          <w:rFonts w:ascii="宋体" w:hAnsi="宋体" w:hint="eastAsia"/>
          <w:color w:val="000000"/>
          <w:sz w:val="24"/>
        </w:rPr>
        <w:t>直接组卷测试</w:t>
      </w:r>
      <w:proofErr w:type="gramEnd"/>
      <w:r>
        <w:rPr>
          <w:rFonts w:ascii="宋体" w:hAnsi="宋体" w:hint="eastAsia"/>
          <w:color w:val="000000"/>
          <w:sz w:val="24"/>
        </w:rPr>
        <w:t>，能最大程度提高考生考前复习和冲刺效率。</w:t>
      </w:r>
    </w:p>
    <w:p w:rsidR="00047EDD" w:rsidRDefault="00D86F5D" w:rsidP="007D5C96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包含试题、视频课件、考试资讯、信息交流及自建库学习资料。</w:t>
      </w:r>
    </w:p>
    <w:p w:rsidR="00047EDD" w:rsidRDefault="00D86F5D" w:rsidP="007D5C96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(2)先进的检索方式，支持模糊检索和组合检索，检索结果准确，独立页面显示检索结果。</w:t>
      </w:r>
    </w:p>
    <w:p w:rsidR="00047EDD" w:rsidRDefault="00D86F5D" w:rsidP="007D5C96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4、技术参数</w:t>
      </w:r>
    </w:p>
    <w:p w:rsidR="00897EC1" w:rsidRDefault="00897EC1" w:rsidP="00897EC1">
      <w:pPr>
        <w:spacing w:line="400" w:lineRule="exact"/>
        <w:ind w:leftChars="200" w:left="420"/>
        <w:rPr>
          <w:rFonts w:ascii="宋体" w:hAnsi="宋体"/>
          <w:color w:val="000000"/>
          <w:sz w:val="24"/>
        </w:rPr>
      </w:pPr>
      <w:r>
        <w:t>脚本语言：</w:t>
      </w:r>
      <w:r>
        <w:t>Java</w:t>
      </w:r>
      <w:r>
        <w:br/>
      </w:r>
      <w:r>
        <w:t>技术框架：</w:t>
      </w:r>
      <w:r>
        <w:br/>
      </w:r>
      <w:r>
        <w:t>前端</w:t>
      </w:r>
      <w:r>
        <w:br/>
      </w:r>
      <w:proofErr w:type="spellStart"/>
      <w:r>
        <w:t>vue</w:t>
      </w:r>
      <w:proofErr w:type="spellEnd"/>
      <w:r>
        <w:t> element-</w:t>
      </w:r>
      <w:proofErr w:type="spellStart"/>
      <w:r>
        <w:t>ui</w:t>
      </w:r>
      <w:proofErr w:type="spellEnd"/>
      <w:r>
        <w:t> </w:t>
      </w:r>
      <w:proofErr w:type="spellStart"/>
      <w:r>
        <w:t>vuetify</w:t>
      </w:r>
      <w:proofErr w:type="spellEnd"/>
      <w:r>
        <w:t> </w:t>
      </w:r>
      <w:proofErr w:type="spellStart"/>
      <w:r>
        <w:t>echarts</w:t>
      </w:r>
      <w:proofErr w:type="spellEnd"/>
      <w:r>
        <w:br/>
      </w:r>
      <w:r>
        <w:t>后端</w:t>
      </w:r>
      <w:r>
        <w:br/>
        <w:t>spring-boot2</w:t>
      </w:r>
      <w:proofErr w:type="gramStart"/>
      <w:r>
        <w:t> </w:t>
      </w:r>
      <w:proofErr w:type="spellStart"/>
      <w:r>
        <w:t>mybatis</w:t>
      </w:r>
      <w:proofErr w:type="spellEnd"/>
      <w:r>
        <w:t> </w:t>
      </w:r>
      <w:proofErr w:type="spellStart"/>
      <w:r>
        <w:t>mybatis</w:t>
      </w:r>
      <w:proofErr w:type="spellEnd"/>
      <w:proofErr w:type="gramEnd"/>
      <w:r>
        <w:t>-plus </w:t>
      </w:r>
      <w:proofErr w:type="spellStart"/>
      <w:r>
        <w:t>minio</w:t>
      </w:r>
      <w:proofErr w:type="spellEnd"/>
      <w:r>
        <w:t> </w:t>
      </w:r>
      <w:proofErr w:type="spellStart"/>
      <w:r>
        <w:t>redis</w:t>
      </w:r>
      <w:proofErr w:type="spellEnd"/>
      <w:r>
        <w:br/>
      </w:r>
      <w:r>
        <w:t>数据库：</w:t>
      </w:r>
      <w:r>
        <w:t>SQLServer2008</w:t>
      </w:r>
      <w:r>
        <w:t>及以上版本</w:t>
      </w:r>
      <w:r>
        <w:br/>
      </w:r>
      <w:r>
        <w:t>服务器：</w:t>
      </w:r>
      <w:r>
        <w:t>windows2008R2</w:t>
      </w:r>
      <w:r>
        <w:t>及以上版本</w:t>
      </w:r>
      <w:r>
        <w:br/>
      </w:r>
      <w:r>
        <w:lastRenderedPageBreak/>
        <w:t>Java</w:t>
      </w:r>
      <w:r>
        <w:t>支持：</w:t>
      </w:r>
      <w:r>
        <w:t>jdk1.8</w:t>
      </w:r>
    </w:p>
    <w:p w:rsidR="00047EDD" w:rsidRDefault="00D86F5D" w:rsidP="007D5C96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《起点视频教学资源库》系统平台采用当前先进的JAVA语言编写而成，采用SQL系列数据库，服务器只要能安装运行SQL Server即可，整个系统平台的安装维护极为方便。</w:t>
      </w:r>
    </w:p>
    <w:p w:rsidR="002135D8" w:rsidRDefault="002135D8" w:rsidP="007D5C96">
      <w:pPr>
        <w:widowControl/>
        <w:rPr>
          <w:rFonts w:ascii="宋体" w:hAnsi="宋体" w:cs="宋体"/>
          <w:b/>
          <w:bCs/>
          <w:kern w:val="0"/>
          <w:sz w:val="24"/>
        </w:rPr>
      </w:pPr>
    </w:p>
    <w:p w:rsidR="00047EDD" w:rsidRPr="00CE0B43" w:rsidRDefault="00D86F5D" w:rsidP="00CE0B43">
      <w:pPr>
        <w:widowControl/>
        <w:ind w:firstLineChars="1050" w:firstLine="2530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    起点视频教学资源库科目表</w:t>
      </w:r>
    </w:p>
    <w:tbl>
      <w:tblPr>
        <w:tblpPr w:leftFromText="180" w:rightFromText="180" w:vertAnchor="text" w:horzAnchor="margin" w:tblpXSpec="center" w:tblpY="136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5990"/>
      </w:tblGrid>
      <w:tr w:rsidR="00047EDD" w:rsidTr="007D5C96">
        <w:trPr>
          <w:trHeight w:val="49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ind w:firstLineChars="396" w:firstLine="835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   称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ind w:firstLineChars="200" w:firstLine="42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内     容</w:t>
            </w:r>
          </w:p>
        </w:tc>
      </w:tr>
      <w:tr w:rsidR="00047EDD" w:rsidTr="007D5C96">
        <w:trPr>
          <w:trHeight w:val="45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语言类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英语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英语四、六级、商务职业英语、新概念</w:t>
            </w:r>
          </w:p>
        </w:tc>
      </w:tr>
      <w:tr w:rsidR="00047EDD" w:rsidTr="007D5C96">
        <w:trPr>
          <w:trHeight w:val="47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047ED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日语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日语一、二、三、四级</w:t>
            </w:r>
          </w:p>
        </w:tc>
      </w:tr>
      <w:tr w:rsidR="00047EDD" w:rsidTr="007D5C96">
        <w:trPr>
          <w:trHeight w:val="30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计算机类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计算机二级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left"/>
              <w:rPr>
                <w:rFonts w:ascii="宋体" w:eastAsia="微软雅黑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公共基础、C语言程序设计、VB、VF、C++、ACCESS、JAVA、二级MS Office</w:t>
            </w:r>
          </w:p>
        </w:tc>
      </w:tr>
      <w:tr w:rsidR="00047EDD" w:rsidTr="007D5C96">
        <w:trPr>
          <w:trHeight w:val="53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047ED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计算机三级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三级数据库</w:t>
            </w:r>
          </w:p>
        </w:tc>
      </w:tr>
      <w:tr w:rsidR="00047EDD" w:rsidTr="00C50AFD">
        <w:trPr>
          <w:trHeight w:val="148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047ED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IT技能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平面设计师、办公自动化、网页设计师、 IT硬件维修工程师、网络信息化工程师、操作系统原理、软件工程基础、面向对象程序设计、信息系统的设计与实现、WEB程序设计、高级程序设计、数据结构与算法、信息系统安全</w:t>
            </w:r>
          </w:p>
        </w:tc>
      </w:tr>
      <w:tr w:rsidR="00047EDD" w:rsidTr="00C50AFD">
        <w:trPr>
          <w:trHeight w:val="48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考研类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考研英语、考研数学、考研政治、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教育学、心理学</w:t>
            </w:r>
          </w:p>
        </w:tc>
      </w:tr>
      <w:tr w:rsidR="00047EDD" w:rsidTr="00C50AFD">
        <w:trPr>
          <w:trHeight w:val="73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法律类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理论法、民法、民事诉讼法、商经、刑法、刑事诉讼法、行政法、经济法、三国、知识产权法</w:t>
            </w:r>
          </w:p>
        </w:tc>
      </w:tr>
      <w:tr w:rsidR="00047EDD" w:rsidTr="00C50AFD">
        <w:trPr>
          <w:trHeight w:val="81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财经类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初级会计、中级会计、</w:t>
            </w:r>
            <w:r>
              <w:rPr>
                <w:rFonts w:ascii="宋体" w:hAnsi="宋体" w:hint="eastAsia"/>
                <w:color w:val="000000"/>
                <w:szCs w:val="21"/>
              </w:rPr>
              <w:t>证券从业资格、初级经济师、期货从业资格、银行从业资格、基金从、注册会计师</w:t>
            </w:r>
          </w:p>
        </w:tc>
      </w:tr>
      <w:tr w:rsidR="00047EDD" w:rsidTr="00C50AFD">
        <w:trPr>
          <w:trHeight w:val="42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公务员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国家公务员(国考)、地方公务员(省考)、教师招聘</w:t>
            </w:r>
          </w:p>
        </w:tc>
      </w:tr>
      <w:tr w:rsidR="00047EDD" w:rsidTr="007D5C96">
        <w:trPr>
          <w:trHeight w:val="56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资格类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教师资格、导游资格、心理咨询师、人力资源、电子商务、市场营销策划师、</w:t>
            </w:r>
            <w:r>
              <w:rPr>
                <w:rFonts w:ascii="宋体" w:hAnsi="宋体" w:cs="宋体" w:hint="eastAsia"/>
                <w:kern w:val="0"/>
                <w:szCs w:val="21"/>
              </w:rPr>
              <w:t>广告策划师、电话营销师、</w:t>
            </w:r>
            <w:r>
              <w:rPr>
                <w:rFonts w:ascii="宋体" w:hAnsi="宋体" w:hint="eastAsia"/>
                <w:szCs w:val="21"/>
              </w:rPr>
              <w:t>行政管理师、物流管理师、物业管理师、客户服务师、膳食营养师、营销管理师、国际贸易单证师、 HR经理人、</w:t>
            </w:r>
            <w:r>
              <w:rPr>
                <w:rFonts w:ascii="宋体" w:hAnsi="宋体" w:cs="宋体" w:hint="eastAsia"/>
                <w:kern w:val="0"/>
                <w:szCs w:val="21"/>
              </w:rPr>
              <w:t>室内外设计师、商务秘书</w:t>
            </w:r>
          </w:p>
        </w:tc>
      </w:tr>
      <w:tr w:rsidR="00047EDD" w:rsidTr="00C50AFD">
        <w:trPr>
          <w:trHeight w:val="43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工程类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注册安全工程师</w:t>
            </w:r>
            <w:bookmarkStart w:id="0" w:name="_GoBack"/>
            <w:bookmarkEnd w:id="0"/>
          </w:p>
        </w:tc>
      </w:tr>
      <w:tr w:rsidR="00047EDD" w:rsidTr="007D5C96">
        <w:trPr>
          <w:trHeight w:val="67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职业技能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DD" w:rsidRDefault="00D86F5D">
            <w:pPr>
              <w:spacing w:line="38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ABB工业机器人、EPLAN电气设计、WINCC上位机组态、电工、三菱FX3系列PLC、西门子200SMART、西门子S7-300、西门子S7-1200和S7-1500、JMeter5接口测试实战、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PostMan</w:t>
            </w:r>
            <w:proofErr w:type="spellEnd"/>
            <w:r>
              <w:rPr>
                <w:rFonts w:ascii="宋体" w:hAnsi="宋体" w:hint="eastAsia"/>
                <w:color w:val="000000"/>
                <w:szCs w:val="21"/>
              </w:rPr>
              <w:t>培训、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锐普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PPT实战训练、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锐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普PPT动画、新能源汽车诊断与维修</w:t>
            </w:r>
          </w:p>
        </w:tc>
      </w:tr>
    </w:tbl>
    <w:p w:rsidR="00047EDD" w:rsidRDefault="00D86F5D" w:rsidP="00CE0B43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售后服务</w:t>
      </w:r>
    </w:p>
    <w:p w:rsidR="00047EDD" w:rsidRDefault="00D86F5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公司建立了一整套规范的运作体系和流程，为广大用户提供故障诊断、故障排除、技术咨询等全方位的技术支持。 </w:t>
      </w:r>
    </w:p>
    <w:p w:rsidR="00047EDD" w:rsidRDefault="00D86F5D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增值服务</w:t>
      </w:r>
    </w:p>
    <w:p w:rsidR="00047EDD" w:rsidRDefault="00D86F5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最终用户凡已经使用了我公司相关软件产品，后继可以以优惠价购买公司其他软件产品。</w:t>
      </w:r>
    </w:p>
    <w:p w:rsidR="00047EDD" w:rsidRDefault="00D86F5D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安装及培训</w:t>
      </w:r>
    </w:p>
    <w:p w:rsidR="00047EDD" w:rsidRDefault="00D86F5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起点系列软件产品成熟、稳定、易用，产品的安装及培训由公司技术人员负责。</w:t>
      </w:r>
    </w:p>
    <w:p w:rsidR="00047EDD" w:rsidRDefault="00D86F5D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技术支持</w:t>
      </w:r>
    </w:p>
    <w:p w:rsidR="00047EDD" w:rsidRDefault="00D86F5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公司对所售软件产品均提供24小时技术支持，常规问题电话指导和远程协助，电话指导和远程协助不能解决的，必要时48小时内到现场解决。</w:t>
      </w:r>
    </w:p>
    <w:p w:rsidR="00047EDD" w:rsidRDefault="00047EDD">
      <w:pPr>
        <w:spacing w:line="420" w:lineRule="exact"/>
        <w:rPr>
          <w:color w:val="000000"/>
          <w:sz w:val="24"/>
        </w:rPr>
      </w:pPr>
    </w:p>
    <w:p w:rsidR="00047EDD" w:rsidRDefault="00D86F5D">
      <w:pPr>
        <w:spacing w:line="420" w:lineRule="exact"/>
        <w:ind w:firstLineChars="2200" w:firstLine="5280"/>
        <w:rPr>
          <w:color w:val="000000"/>
          <w:sz w:val="24"/>
        </w:rPr>
      </w:pPr>
      <w:proofErr w:type="gramStart"/>
      <w:r>
        <w:rPr>
          <w:rFonts w:hint="eastAsia"/>
          <w:color w:val="000000"/>
          <w:sz w:val="24"/>
        </w:rPr>
        <w:t>北京智联起点</w:t>
      </w:r>
      <w:proofErr w:type="gramEnd"/>
      <w:r>
        <w:rPr>
          <w:rFonts w:hint="eastAsia"/>
          <w:color w:val="000000"/>
          <w:sz w:val="24"/>
        </w:rPr>
        <w:t>信息技术有限公司</w:t>
      </w:r>
    </w:p>
    <w:p w:rsidR="00047EDD" w:rsidRDefault="00047EDD">
      <w:pPr>
        <w:spacing w:line="420" w:lineRule="exact"/>
        <w:ind w:firstLineChars="200" w:firstLine="560"/>
        <w:rPr>
          <w:color w:val="000000"/>
          <w:sz w:val="28"/>
          <w:szCs w:val="28"/>
        </w:rPr>
      </w:pPr>
    </w:p>
    <w:sectPr w:rsidR="00047EDD" w:rsidSect="00047EDD">
      <w:head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E73" w:rsidRDefault="00DD4E73" w:rsidP="00047EDD">
      <w:r>
        <w:separator/>
      </w:r>
    </w:p>
  </w:endnote>
  <w:endnote w:type="continuationSeparator" w:id="0">
    <w:p w:rsidR="00DD4E73" w:rsidRDefault="00DD4E73" w:rsidP="0004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E73" w:rsidRDefault="00DD4E73" w:rsidP="00047EDD">
      <w:r>
        <w:separator/>
      </w:r>
    </w:p>
  </w:footnote>
  <w:footnote w:type="continuationSeparator" w:id="0">
    <w:p w:rsidR="00DD4E73" w:rsidRDefault="00DD4E73" w:rsidP="0004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EDD" w:rsidRDefault="00047EDD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104B"/>
    <w:rsid w:val="000253F7"/>
    <w:rsid w:val="00047EDD"/>
    <w:rsid w:val="000843C7"/>
    <w:rsid w:val="000A79C3"/>
    <w:rsid w:val="000B6A9D"/>
    <w:rsid w:val="000D35E4"/>
    <w:rsid w:val="000F58AE"/>
    <w:rsid w:val="001515AF"/>
    <w:rsid w:val="001548D9"/>
    <w:rsid w:val="001713FA"/>
    <w:rsid w:val="00172A27"/>
    <w:rsid w:val="0019209E"/>
    <w:rsid w:val="001D3D10"/>
    <w:rsid w:val="001F5061"/>
    <w:rsid w:val="00205C15"/>
    <w:rsid w:val="002135D8"/>
    <w:rsid w:val="0025031C"/>
    <w:rsid w:val="00273DC2"/>
    <w:rsid w:val="00273FD4"/>
    <w:rsid w:val="0028158F"/>
    <w:rsid w:val="00306F49"/>
    <w:rsid w:val="003341B1"/>
    <w:rsid w:val="003521F9"/>
    <w:rsid w:val="00354440"/>
    <w:rsid w:val="00366580"/>
    <w:rsid w:val="003A4319"/>
    <w:rsid w:val="003B7E8B"/>
    <w:rsid w:val="003C076A"/>
    <w:rsid w:val="003E64CC"/>
    <w:rsid w:val="004371CD"/>
    <w:rsid w:val="0045496C"/>
    <w:rsid w:val="00466AE0"/>
    <w:rsid w:val="00475712"/>
    <w:rsid w:val="00491723"/>
    <w:rsid w:val="00491772"/>
    <w:rsid w:val="004B039D"/>
    <w:rsid w:val="004E0EA5"/>
    <w:rsid w:val="0053371D"/>
    <w:rsid w:val="00540EE7"/>
    <w:rsid w:val="005A4833"/>
    <w:rsid w:val="00600455"/>
    <w:rsid w:val="00610B5A"/>
    <w:rsid w:val="00656F21"/>
    <w:rsid w:val="00677E71"/>
    <w:rsid w:val="00684709"/>
    <w:rsid w:val="00692FA6"/>
    <w:rsid w:val="006B6E9C"/>
    <w:rsid w:val="006E18CD"/>
    <w:rsid w:val="00711817"/>
    <w:rsid w:val="007170D0"/>
    <w:rsid w:val="0072640C"/>
    <w:rsid w:val="007656F5"/>
    <w:rsid w:val="007D5C96"/>
    <w:rsid w:val="007F303B"/>
    <w:rsid w:val="007F3EA4"/>
    <w:rsid w:val="007F65D2"/>
    <w:rsid w:val="008123A1"/>
    <w:rsid w:val="00831E92"/>
    <w:rsid w:val="008537B2"/>
    <w:rsid w:val="0089794A"/>
    <w:rsid w:val="00897EC1"/>
    <w:rsid w:val="00903300"/>
    <w:rsid w:val="00963522"/>
    <w:rsid w:val="00980043"/>
    <w:rsid w:val="009A6688"/>
    <w:rsid w:val="009B4024"/>
    <w:rsid w:val="009B4DBF"/>
    <w:rsid w:val="009C0358"/>
    <w:rsid w:val="009D1C8A"/>
    <w:rsid w:val="00A05744"/>
    <w:rsid w:val="00A92DDA"/>
    <w:rsid w:val="00AA3E83"/>
    <w:rsid w:val="00AD3C38"/>
    <w:rsid w:val="00AE3CB8"/>
    <w:rsid w:val="00AF07FB"/>
    <w:rsid w:val="00B31B32"/>
    <w:rsid w:val="00B3212D"/>
    <w:rsid w:val="00B40E26"/>
    <w:rsid w:val="00B74936"/>
    <w:rsid w:val="00BF6696"/>
    <w:rsid w:val="00C14A8D"/>
    <w:rsid w:val="00C21043"/>
    <w:rsid w:val="00C50AFD"/>
    <w:rsid w:val="00CE0B43"/>
    <w:rsid w:val="00D23FFA"/>
    <w:rsid w:val="00D72A29"/>
    <w:rsid w:val="00D80849"/>
    <w:rsid w:val="00D86F5D"/>
    <w:rsid w:val="00DD4E73"/>
    <w:rsid w:val="00E371BE"/>
    <w:rsid w:val="00E45AA3"/>
    <w:rsid w:val="00E616CB"/>
    <w:rsid w:val="00E97216"/>
    <w:rsid w:val="00EA6001"/>
    <w:rsid w:val="00ED2098"/>
    <w:rsid w:val="00EE4AC9"/>
    <w:rsid w:val="00EF2715"/>
    <w:rsid w:val="00EF3717"/>
    <w:rsid w:val="00F041EE"/>
    <w:rsid w:val="00F106E0"/>
    <w:rsid w:val="00F2084C"/>
    <w:rsid w:val="00F274B7"/>
    <w:rsid w:val="00F60A4D"/>
    <w:rsid w:val="00F95836"/>
    <w:rsid w:val="00FA414A"/>
    <w:rsid w:val="00FC6C9A"/>
    <w:rsid w:val="036E40C1"/>
    <w:rsid w:val="052373FB"/>
    <w:rsid w:val="07D07FF1"/>
    <w:rsid w:val="0D291832"/>
    <w:rsid w:val="0E451ED8"/>
    <w:rsid w:val="0F800C53"/>
    <w:rsid w:val="10B33F2A"/>
    <w:rsid w:val="11011A95"/>
    <w:rsid w:val="120952AE"/>
    <w:rsid w:val="12AC01DB"/>
    <w:rsid w:val="163711F6"/>
    <w:rsid w:val="172D46BC"/>
    <w:rsid w:val="190D2CBA"/>
    <w:rsid w:val="1A1B2562"/>
    <w:rsid w:val="1E644894"/>
    <w:rsid w:val="1F7E26B9"/>
    <w:rsid w:val="224738C7"/>
    <w:rsid w:val="43D02E53"/>
    <w:rsid w:val="463248A2"/>
    <w:rsid w:val="48C43105"/>
    <w:rsid w:val="54F565F4"/>
    <w:rsid w:val="573F5104"/>
    <w:rsid w:val="5961276E"/>
    <w:rsid w:val="5B093B33"/>
    <w:rsid w:val="622738BB"/>
    <w:rsid w:val="63F90A2B"/>
    <w:rsid w:val="698B30E9"/>
    <w:rsid w:val="71EC593D"/>
    <w:rsid w:val="73FD2CDB"/>
    <w:rsid w:val="75C76F55"/>
    <w:rsid w:val="7EDC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98342"/>
  <w15:docId w15:val="{B36AC961-DFBB-4837-A1ED-575B0CE2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7E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47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047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047E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047EDD"/>
    <w:rPr>
      <w:b/>
      <w:bCs/>
    </w:rPr>
  </w:style>
  <w:style w:type="character" w:styleId="a6">
    <w:name w:val="FollowedHyperlink"/>
    <w:rsid w:val="00047EDD"/>
    <w:rPr>
      <w:color w:val="335C85"/>
      <w:u w:val="none"/>
    </w:rPr>
  </w:style>
  <w:style w:type="character" w:styleId="a7">
    <w:name w:val="Hyperlink"/>
    <w:rsid w:val="00047EDD"/>
    <w:rPr>
      <w:color w:val="0000FF"/>
      <w:u w:val="single"/>
    </w:rPr>
  </w:style>
  <w:style w:type="paragraph" w:customStyle="1" w:styleId="CharCharChar">
    <w:name w:val="Char Char Char"/>
    <w:basedOn w:val="a"/>
    <w:rsid w:val="00047ED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关于《起点考研网》试用通知</dc:title>
  <dc:creator>番茄花园</dc:creator>
  <cp:lastModifiedBy>dell</cp:lastModifiedBy>
  <cp:revision>13</cp:revision>
  <cp:lastPrinted>2014-10-15T00:29:00Z</cp:lastPrinted>
  <dcterms:created xsi:type="dcterms:W3CDTF">2017-09-28T08:23:00Z</dcterms:created>
  <dcterms:modified xsi:type="dcterms:W3CDTF">2024-09-18T08:03:00Z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